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AA6DE" w14:textId="7043B680" w:rsidR="00764E8D" w:rsidRDefault="00E87904">
      <w:pPr>
        <w:ind w:firstLine="560"/>
        <w:rPr>
          <w:rFonts w:ascii="宋体" w:hAnsi="宋体" w:hint="eastAsia"/>
          <w:sz w:val="28"/>
          <w:szCs w:val="32"/>
        </w:rPr>
        <w:sectPr w:rsidR="00764E8D">
          <w:headerReference w:type="even" r:id="rId6"/>
          <w:headerReference w:type="default" r:id="rId7"/>
          <w:footerReference w:type="even" r:id="rId8"/>
          <w:footerReference w:type="default" r:id="rId9"/>
          <w:headerReference w:type="first" r:id="rId10"/>
          <w:footerReference w:type="first" r:id="rId11"/>
          <w:pgSz w:w="11906" w:h="16838"/>
          <w:pgMar w:top="1418" w:right="1134" w:bottom="1134" w:left="1418" w:header="567" w:footer="567" w:gutter="0"/>
          <w:pgNumType w:start="1"/>
          <w:cols w:space="720"/>
          <w:docGrid w:type="lines" w:linePitch="381"/>
        </w:sectPr>
      </w:pPr>
      <w:r w:rsidRPr="00E87904">
        <w:rPr>
          <w:rFonts w:ascii="Cnipr" w:eastAsia="Cnipr" w:hAnsi="Cnipr" w:hint="eastAsia"/>
          <w:color w:val="FF0000"/>
          <w:sz w:val="28"/>
          <w:szCs w:val="32"/>
        </w:rPr>
        <w:t></w:t>
      </w:r>
      <w:r>
        <w:rPr>
          <w:rFonts w:ascii="宋体" w:hAnsi="宋体" w:hint="eastAsia"/>
          <w:sz w:val="28"/>
          <w:szCs w:val="32"/>
        </w:rPr>
        <w:t>本发明公开了一种祛黑美白水光针配方，旨在解决现有美白水光针产品功效单一、起效慢、维持时间短、易返黑及刺激性强等问题。该配方包含以下重量百分比的核心组分：谷胱甘肽</w:t>
      </w:r>
      <w:r>
        <w:rPr>
          <w:rFonts w:ascii="宋体" w:hAnsi="宋体" w:hint="eastAsia"/>
          <w:sz w:val="28"/>
          <w:szCs w:val="32"/>
        </w:rPr>
        <w:t>0.5%-2.5%</w:t>
      </w:r>
      <w:r>
        <w:rPr>
          <w:rFonts w:ascii="宋体" w:hAnsi="宋体" w:hint="eastAsia"/>
          <w:sz w:val="28"/>
          <w:szCs w:val="32"/>
        </w:rPr>
        <w:t>、传明酸</w:t>
      </w:r>
      <w:r>
        <w:rPr>
          <w:rFonts w:ascii="宋体" w:hAnsi="宋体" w:hint="eastAsia"/>
          <w:sz w:val="28"/>
          <w:szCs w:val="32"/>
        </w:rPr>
        <w:t>1%-4%</w:t>
      </w:r>
      <w:r>
        <w:rPr>
          <w:rFonts w:ascii="宋体" w:hAnsi="宋体" w:hint="eastAsia"/>
          <w:sz w:val="28"/>
          <w:szCs w:val="32"/>
        </w:rPr>
        <w:t>、烟酰胺</w:t>
      </w:r>
      <w:r>
        <w:rPr>
          <w:rFonts w:ascii="宋体" w:hAnsi="宋体" w:hint="eastAsia"/>
          <w:sz w:val="28"/>
          <w:szCs w:val="32"/>
        </w:rPr>
        <w:t>2%-6%</w:t>
      </w:r>
      <w:r>
        <w:rPr>
          <w:rFonts w:ascii="宋体" w:hAnsi="宋体" w:hint="eastAsia"/>
          <w:sz w:val="28"/>
          <w:szCs w:val="32"/>
        </w:rPr>
        <w:t>、新型复合多肽复合物</w:t>
      </w:r>
      <w:r>
        <w:rPr>
          <w:rFonts w:ascii="宋体" w:hAnsi="宋体" w:hint="eastAsia"/>
          <w:sz w:val="28"/>
          <w:szCs w:val="32"/>
        </w:rPr>
        <w:t>3%-8%</w:t>
      </w:r>
      <w:r>
        <w:rPr>
          <w:rFonts w:ascii="宋体" w:hAnsi="宋体" w:hint="eastAsia"/>
          <w:sz w:val="28"/>
          <w:szCs w:val="32"/>
        </w:rPr>
        <w:t>、以及特定比例的抗氧化剂与稳定剂体系。本发明通过谷胱甘肽与传明酸的经典通路协同抑制黑色素生成，并创新性地引入能同时作用于神经信号传导和细胞能量代谢的多肽复合物，从源头阻断应激性色素沉着；辅以烟酰胺强化屏障与阻截转运，并采用独特的抗氧化稳定体系防止活性成分失活。该配方具有多靶点、多层次、根源性的美白淡斑功效，起效迅速，效果持久稳定，且温和低刺激，显著提升了水光针的临床应用价值。</w:t>
      </w:r>
    </w:p>
    <w:p w14:paraId="208067D8" w14:textId="0FD36690"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lastRenderedPageBreak/>
        <w:t></w:t>
      </w:r>
      <w:r>
        <w:rPr>
          <w:rFonts w:ascii="宋体" w:hAnsi="宋体" w:hint="eastAsia"/>
          <w:sz w:val="28"/>
          <w:szCs w:val="32"/>
        </w:rPr>
        <w:t>1</w:t>
      </w:r>
      <w:r>
        <w:rPr>
          <w:rFonts w:ascii="宋体" w:hAnsi="宋体" w:hint="eastAsia"/>
          <w:sz w:val="28"/>
          <w:szCs w:val="32"/>
        </w:rPr>
        <w:t>．</w:t>
      </w:r>
      <w:r w:rsidRPr="00E87904">
        <w:rPr>
          <w:rFonts w:ascii="Cnipr" w:eastAsia="Cnipr" w:hAnsi="Cnipr" w:hint="eastAsia"/>
          <w:color w:val="0000FF"/>
          <w:sz w:val="28"/>
          <w:szCs w:val="32"/>
        </w:rPr>
        <w:t></w:t>
      </w:r>
      <w:r>
        <w:rPr>
          <w:rFonts w:ascii="宋体" w:hAnsi="宋体" w:hint="eastAsia"/>
          <w:sz w:val="28"/>
          <w:szCs w:val="32"/>
        </w:rPr>
        <w:t>一种祛黑美白水光针配方</w:t>
      </w:r>
      <w:r>
        <w:rPr>
          <w:rFonts w:ascii="宋体" w:hAnsi="宋体" w:hint="eastAsia"/>
          <w:sz w:val="28"/>
          <w:szCs w:val="32"/>
        </w:rPr>
        <w:t>，其特征在于：按重量百分比计，包括以下组分：</w:t>
      </w:r>
    </w:p>
    <w:p w14:paraId="791C9119" w14:textId="77777777" w:rsidR="00764E8D" w:rsidRDefault="00E87904">
      <w:pPr>
        <w:ind w:firstLine="560"/>
        <w:rPr>
          <w:rFonts w:ascii="宋体" w:hAnsi="宋体" w:hint="eastAsia"/>
          <w:sz w:val="28"/>
          <w:szCs w:val="32"/>
        </w:rPr>
      </w:pPr>
      <w:r>
        <w:rPr>
          <w:rFonts w:ascii="宋体" w:hAnsi="宋体" w:hint="eastAsia"/>
          <w:sz w:val="28"/>
          <w:szCs w:val="32"/>
        </w:rPr>
        <w:t>谷胱甘肽：</w:t>
      </w:r>
      <w:r>
        <w:rPr>
          <w:rFonts w:ascii="宋体" w:hAnsi="宋体" w:hint="eastAsia"/>
          <w:sz w:val="28"/>
          <w:szCs w:val="32"/>
        </w:rPr>
        <w:t>0.5%-2.5%</w:t>
      </w:r>
      <w:r>
        <w:rPr>
          <w:rFonts w:ascii="宋体" w:hAnsi="宋体" w:hint="eastAsia"/>
          <w:sz w:val="28"/>
          <w:szCs w:val="32"/>
        </w:rPr>
        <w:t>；</w:t>
      </w:r>
    </w:p>
    <w:p w14:paraId="57F75ECC" w14:textId="77777777" w:rsidR="00764E8D" w:rsidRDefault="00E87904">
      <w:pPr>
        <w:ind w:firstLine="560"/>
        <w:rPr>
          <w:rFonts w:ascii="宋体" w:hAnsi="宋体" w:hint="eastAsia"/>
          <w:sz w:val="28"/>
          <w:szCs w:val="32"/>
        </w:rPr>
      </w:pPr>
      <w:r>
        <w:rPr>
          <w:rFonts w:ascii="宋体" w:hAnsi="宋体" w:hint="eastAsia"/>
          <w:sz w:val="28"/>
          <w:szCs w:val="32"/>
        </w:rPr>
        <w:t>传明酸：</w:t>
      </w:r>
      <w:r>
        <w:rPr>
          <w:rFonts w:ascii="宋体" w:hAnsi="宋体" w:hint="eastAsia"/>
          <w:sz w:val="28"/>
          <w:szCs w:val="32"/>
        </w:rPr>
        <w:t>1%-4%</w:t>
      </w:r>
      <w:r>
        <w:rPr>
          <w:rFonts w:ascii="宋体" w:hAnsi="宋体" w:hint="eastAsia"/>
          <w:sz w:val="28"/>
          <w:szCs w:val="32"/>
        </w:rPr>
        <w:t>；</w:t>
      </w:r>
    </w:p>
    <w:p w14:paraId="47FC958B" w14:textId="77777777" w:rsidR="00764E8D" w:rsidRDefault="00E87904">
      <w:pPr>
        <w:ind w:firstLine="560"/>
        <w:rPr>
          <w:rFonts w:ascii="宋体" w:hAnsi="宋体" w:hint="eastAsia"/>
          <w:sz w:val="28"/>
          <w:szCs w:val="32"/>
        </w:rPr>
      </w:pPr>
      <w:r>
        <w:rPr>
          <w:rFonts w:ascii="宋体" w:hAnsi="宋体" w:hint="eastAsia"/>
          <w:sz w:val="28"/>
          <w:szCs w:val="32"/>
        </w:rPr>
        <w:t>烟酰胺：</w:t>
      </w:r>
      <w:r>
        <w:rPr>
          <w:rFonts w:ascii="宋体" w:hAnsi="宋体" w:hint="eastAsia"/>
          <w:sz w:val="28"/>
          <w:szCs w:val="32"/>
        </w:rPr>
        <w:t>2%-6%</w:t>
      </w:r>
      <w:r>
        <w:rPr>
          <w:rFonts w:ascii="宋体" w:hAnsi="宋体" w:hint="eastAsia"/>
          <w:sz w:val="28"/>
          <w:szCs w:val="32"/>
        </w:rPr>
        <w:t>；</w:t>
      </w:r>
    </w:p>
    <w:p w14:paraId="4001E2BE" w14:textId="77777777" w:rsidR="00764E8D" w:rsidRDefault="00E87904">
      <w:pPr>
        <w:ind w:firstLine="560"/>
        <w:rPr>
          <w:rFonts w:ascii="宋体" w:hAnsi="宋体" w:hint="eastAsia"/>
          <w:sz w:val="28"/>
          <w:szCs w:val="32"/>
        </w:rPr>
      </w:pPr>
      <w:r>
        <w:rPr>
          <w:rFonts w:ascii="宋体" w:hAnsi="宋体" w:hint="eastAsia"/>
          <w:sz w:val="28"/>
          <w:szCs w:val="32"/>
        </w:rPr>
        <w:t>新型复合多肽复合物：</w:t>
      </w:r>
      <w:r>
        <w:rPr>
          <w:rFonts w:ascii="宋体" w:hAnsi="宋体" w:hint="eastAsia"/>
          <w:sz w:val="28"/>
          <w:szCs w:val="32"/>
        </w:rPr>
        <w:t>3% - 8%</w:t>
      </w:r>
      <w:r>
        <w:rPr>
          <w:rFonts w:ascii="宋体" w:hAnsi="宋体" w:hint="eastAsia"/>
          <w:sz w:val="28"/>
          <w:szCs w:val="32"/>
        </w:rPr>
        <w:t>；</w:t>
      </w:r>
    </w:p>
    <w:p w14:paraId="2364666C" w14:textId="77777777" w:rsidR="00764E8D" w:rsidRDefault="00E87904">
      <w:pPr>
        <w:ind w:firstLine="560"/>
        <w:rPr>
          <w:rFonts w:ascii="宋体" w:hAnsi="宋体" w:hint="eastAsia"/>
          <w:sz w:val="28"/>
          <w:szCs w:val="32"/>
        </w:rPr>
      </w:pPr>
      <w:r>
        <w:rPr>
          <w:rFonts w:ascii="宋体" w:hAnsi="宋体" w:hint="eastAsia"/>
          <w:sz w:val="28"/>
          <w:szCs w:val="32"/>
        </w:rPr>
        <w:t>抗氧化剂与稳定剂体系：余量至</w:t>
      </w:r>
      <w:r>
        <w:rPr>
          <w:rFonts w:ascii="宋体" w:hAnsi="宋体" w:hint="eastAsia"/>
          <w:sz w:val="28"/>
          <w:szCs w:val="32"/>
        </w:rPr>
        <w:t>100%</w:t>
      </w:r>
      <w:r>
        <w:rPr>
          <w:rFonts w:ascii="宋体" w:hAnsi="宋体" w:hint="eastAsia"/>
          <w:sz w:val="28"/>
          <w:szCs w:val="32"/>
        </w:rPr>
        <w:t>。</w:t>
      </w:r>
    </w:p>
    <w:p w14:paraId="5DB9F714" w14:textId="0AB56408"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2</w:t>
      </w:r>
      <w:r>
        <w:rPr>
          <w:rFonts w:ascii="宋体" w:hAnsi="宋体" w:hint="eastAsia"/>
          <w:sz w:val="28"/>
          <w:szCs w:val="32"/>
        </w:rPr>
        <w:t>．</w:t>
      </w:r>
      <w:r w:rsidRPr="00E87904">
        <w:rPr>
          <w:rFonts w:ascii="Cnipr" w:eastAsia="Cnipr" w:hAnsi="Cnipr" w:hint="eastAsia"/>
          <w:color w:val="0000FF"/>
          <w:sz w:val="28"/>
          <w:szCs w:val="32"/>
        </w:rPr>
        <w:t></w:t>
      </w:r>
      <w:r>
        <w:rPr>
          <w:rFonts w:ascii="宋体" w:hAnsi="宋体" w:hint="eastAsia"/>
          <w:sz w:val="28"/>
          <w:szCs w:val="32"/>
        </w:rPr>
        <w:t>根据权利要求</w:t>
      </w:r>
      <w:r>
        <w:rPr>
          <w:rFonts w:ascii="宋体" w:hAnsi="宋体" w:hint="eastAsia"/>
          <w:sz w:val="28"/>
          <w:szCs w:val="32"/>
        </w:rPr>
        <w:t>1</w:t>
      </w:r>
      <w:r>
        <w:rPr>
          <w:rFonts w:ascii="宋体" w:hAnsi="宋体" w:hint="eastAsia"/>
          <w:sz w:val="28"/>
          <w:szCs w:val="32"/>
        </w:rPr>
        <w:t>所述的</w:t>
      </w:r>
      <w:r>
        <w:rPr>
          <w:rFonts w:ascii="宋体" w:hAnsi="宋体" w:hint="eastAsia"/>
          <w:sz w:val="28"/>
          <w:szCs w:val="32"/>
        </w:rPr>
        <w:t>一种祛黑美白水光针配方</w:t>
      </w:r>
      <w:r>
        <w:rPr>
          <w:rFonts w:ascii="宋体" w:hAnsi="宋体" w:hint="eastAsia"/>
          <w:sz w:val="28"/>
          <w:szCs w:val="32"/>
        </w:rPr>
        <w:t>，其特征在于：所述新型复合多肽复合物由以下三种多肽组成：乙酰基六肽</w:t>
      </w:r>
      <w:r>
        <w:rPr>
          <w:rFonts w:ascii="宋体" w:hAnsi="宋体" w:hint="eastAsia"/>
          <w:sz w:val="28"/>
          <w:szCs w:val="32"/>
        </w:rPr>
        <w:t>-8</w:t>
      </w:r>
      <w:r>
        <w:rPr>
          <w:rFonts w:ascii="宋体" w:hAnsi="宋体" w:hint="eastAsia"/>
          <w:sz w:val="28"/>
          <w:szCs w:val="32"/>
        </w:rPr>
        <w:t>、九肽</w:t>
      </w:r>
      <w:r>
        <w:rPr>
          <w:rFonts w:ascii="宋体" w:hAnsi="宋体" w:hint="eastAsia"/>
          <w:sz w:val="28"/>
          <w:szCs w:val="32"/>
        </w:rPr>
        <w:t>-1</w:t>
      </w:r>
      <w:r>
        <w:rPr>
          <w:rFonts w:ascii="宋体" w:hAnsi="宋体" w:hint="eastAsia"/>
          <w:sz w:val="28"/>
          <w:szCs w:val="32"/>
        </w:rPr>
        <w:t>和肌肽</w:t>
      </w:r>
      <w:r>
        <w:rPr>
          <w:rFonts w:ascii="宋体" w:hAnsi="宋体" w:hint="eastAsia"/>
          <w:sz w:val="28"/>
          <w:szCs w:val="32"/>
        </w:rPr>
        <w:t>。</w:t>
      </w:r>
    </w:p>
    <w:p w14:paraId="42489CCC" w14:textId="6D5498AA"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3</w:t>
      </w:r>
      <w:r>
        <w:rPr>
          <w:rFonts w:ascii="宋体" w:hAnsi="宋体" w:hint="eastAsia"/>
          <w:sz w:val="28"/>
          <w:szCs w:val="32"/>
        </w:rPr>
        <w:t>．</w:t>
      </w:r>
      <w:r w:rsidRPr="00E87904">
        <w:rPr>
          <w:rFonts w:ascii="Cnipr" w:eastAsia="Cnipr" w:hAnsi="Cnipr" w:hint="eastAsia"/>
          <w:color w:val="0000FF"/>
          <w:sz w:val="28"/>
          <w:szCs w:val="32"/>
        </w:rPr>
        <w:t></w:t>
      </w:r>
      <w:r>
        <w:rPr>
          <w:rFonts w:ascii="宋体" w:hAnsi="宋体" w:hint="eastAsia"/>
          <w:sz w:val="28"/>
          <w:szCs w:val="32"/>
        </w:rPr>
        <w:t>根据权利要求</w:t>
      </w:r>
      <w:r>
        <w:rPr>
          <w:rFonts w:ascii="宋体" w:hAnsi="宋体" w:hint="eastAsia"/>
          <w:sz w:val="28"/>
          <w:szCs w:val="32"/>
        </w:rPr>
        <w:t>2</w:t>
      </w:r>
      <w:r>
        <w:rPr>
          <w:rFonts w:ascii="宋体" w:hAnsi="宋体" w:hint="eastAsia"/>
          <w:sz w:val="28"/>
          <w:szCs w:val="32"/>
        </w:rPr>
        <w:t>所述的</w:t>
      </w:r>
      <w:r>
        <w:rPr>
          <w:rFonts w:ascii="宋体" w:hAnsi="宋体" w:hint="eastAsia"/>
          <w:sz w:val="28"/>
          <w:szCs w:val="32"/>
        </w:rPr>
        <w:t>一种祛黑美白水光针配方</w:t>
      </w:r>
      <w:r>
        <w:rPr>
          <w:rFonts w:ascii="宋体" w:hAnsi="宋体" w:hint="eastAsia"/>
          <w:sz w:val="28"/>
          <w:szCs w:val="32"/>
        </w:rPr>
        <w:t>，其特征在于：所述乙酰基六肽</w:t>
      </w:r>
      <w:r>
        <w:rPr>
          <w:rFonts w:ascii="宋体" w:hAnsi="宋体" w:hint="eastAsia"/>
          <w:sz w:val="28"/>
          <w:szCs w:val="32"/>
        </w:rPr>
        <w:t>-8</w:t>
      </w:r>
      <w:r>
        <w:rPr>
          <w:rFonts w:ascii="宋体" w:hAnsi="宋体" w:hint="eastAsia"/>
          <w:sz w:val="28"/>
          <w:szCs w:val="32"/>
        </w:rPr>
        <w:t>、九肽</w:t>
      </w:r>
      <w:r>
        <w:rPr>
          <w:rFonts w:ascii="宋体" w:hAnsi="宋体" w:hint="eastAsia"/>
          <w:sz w:val="28"/>
          <w:szCs w:val="32"/>
        </w:rPr>
        <w:t>-1</w:t>
      </w:r>
      <w:r>
        <w:rPr>
          <w:rFonts w:ascii="宋体" w:hAnsi="宋体" w:hint="eastAsia"/>
          <w:sz w:val="28"/>
          <w:szCs w:val="32"/>
        </w:rPr>
        <w:t>和肌肽在所述复合多肽复合物中的质量比为</w:t>
      </w:r>
      <w:r>
        <w:rPr>
          <w:rFonts w:ascii="宋体" w:hAnsi="宋体" w:hint="eastAsia"/>
          <w:sz w:val="28"/>
          <w:szCs w:val="32"/>
        </w:rPr>
        <w:t xml:space="preserve"> </w:t>
      </w:r>
      <w:r>
        <w:rPr>
          <w:rFonts w:ascii="宋体" w:hAnsi="宋体" w:hint="eastAsia"/>
          <w:sz w:val="28"/>
          <w:szCs w:val="32"/>
        </w:rPr>
        <w:t>（</w:t>
      </w:r>
      <w:r>
        <w:rPr>
          <w:rFonts w:ascii="宋体" w:hAnsi="宋体" w:hint="eastAsia"/>
          <w:sz w:val="28"/>
          <w:szCs w:val="32"/>
        </w:rPr>
        <w:t>1-3</w:t>
      </w:r>
      <w:r>
        <w:rPr>
          <w:rFonts w:ascii="宋体" w:hAnsi="宋体" w:hint="eastAsia"/>
          <w:sz w:val="28"/>
          <w:szCs w:val="32"/>
        </w:rPr>
        <w:t>）</w:t>
      </w:r>
      <w:r>
        <w:rPr>
          <w:rFonts w:ascii="宋体" w:hAnsi="宋体" w:hint="eastAsia"/>
          <w:sz w:val="28"/>
          <w:szCs w:val="32"/>
        </w:rPr>
        <w:t>:</w:t>
      </w:r>
      <w:r>
        <w:rPr>
          <w:rFonts w:ascii="宋体" w:hAnsi="宋体" w:hint="eastAsia"/>
          <w:sz w:val="28"/>
          <w:szCs w:val="32"/>
        </w:rPr>
        <w:t>（</w:t>
      </w:r>
      <w:r>
        <w:rPr>
          <w:rFonts w:ascii="宋体" w:hAnsi="宋体" w:hint="eastAsia"/>
          <w:sz w:val="28"/>
          <w:szCs w:val="32"/>
        </w:rPr>
        <w:t>1-2</w:t>
      </w:r>
      <w:r>
        <w:rPr>
          <w:rFonts w:ascii="宋体" w:hAnsi="宋体" w:hint="eastAsia"/>
          <w:sz w:val="28"/>
          <w:szCs w:val="32"/>
        </w:rPr>
        <w:t>）</w:t>
      </w:r>
      <w:r>
        <w:rPr>
          <w:rFonts w:ascii="宋体" w:hAnsi="宋体" w:hint="eastAsia"/>
          <w:sz w:val="28"/>
          <w:szCs w:val="32"/>
        </w:rPr>
        <w:t>:</w:t>
      </w:r>
      <w:r>
        <w:rPr>
          <w:rFonts w:ascii="宋体" w:hAnsi="宋体" w:hint="eastAsia"/>
          <w:sz w:val="28"/>
          <w:szCs w:val="32"/>
        </w:rPr>
        <w:t>（</w:t>
      </w:r>
      <w:r>
        <w:rPr>
          <w:rFonts w:ascii="宋体" w:hAnsi="宋体" w:hint="eastAsia"/>
          <w:sz w:val="28"/>
          <w:szCs w:val="32"/>
        </w:rPr>
        <w:t>2-4</w:t>
      </w:r>
      <w:r>
        <w:rPr>
          <w:rFonts w:ascii="宋体" w:hAnsi="宋体" w:hint="eastAsia"/>
          <w:sz w:val="28"/>
          <w:szCs w:val="32"/>
        </w:rPr>
        <w:t>）。</w:t>
      </w:r>
    </w:p>
    <w:p w14:paraId="76B4127A" w14:textId="37ECEED3"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4</w:t>
      </w:r>
      <w:r>
        <w:rPr>
          <w:rFonts w:ascii="宋体" w:hAnsi="宋体" w:hint="eastAsia"/>
          <w:sz w:val="28"/>
          <w:szCs w:val="32"/>
        </w:rPr>
        <w:t>．</w:t>
      </w:r>
      <w:r w:rsidRPr="00E87904">
        <w:rPr>
          <w:rFonts w:ascii="Cnipr" w:eastAsia="Cnipr" w:hAnsi="Cnipr" w:hint="eastAsia"/>
          <w:color w:val="0000FF"/>
          <w:sz w:val="28"/>
          <w:szCs w:val="32"/>
        </w:rPr>
        <w:t></w:t>
      </w:r>
      <w:r>
        <w:rPr>
          <w:rFonts w:ascii="宋体" w:hAnsi="宋体" w:hint="eastAsia"/>
          <w:sz w:val="28"/>
          <w:szCs w:val="32"/>
        </w:rPr>
        <w:t>根据权利要求</w:t>
      </w:r>
      <w:r>
        <w:rPr>
          <w:rFonts w:ascii="宋体" w:hAnsi="宋体" w:hint="eastAsia"/>
          <w:sz w:val="28"/>
          <w:szCs w:val="32"/>
        </w:rPr>
        <w:t>1</w:t>
      </w:r>
      <w:r>
        <w:rPr>
          <w:rFonts w:ascii="宋体" w:hAnsi="宋体" w:hint="eastAsia"/>
          <w:sz w:val="28"/>
          <w:szCs w:val="32"/>
        </w:rPr>
        <w:t>所述的</w:t>
      </w:r>
      <w:r>
        <w:rPr>
          <w:rFonts w:ascii="宋体" w:hAnsi="宋体" w:hint="eastAsia"/>
          <w:sz w:val="28"/>
          <w:szCs w:val="32"/>
        </w:rPr>
        <w:t>一种祛黑美白水光针配方</w:t>
      </w:r>
      <w:r>
        <w:rPr>
          <w:rFonts w:ascii="宋体" w:hAnsi="宋体" w:hint="eastAsia"/>
          <w:sz w:val="28"/>
          <w:szCs w:val="32"/>
        </w:rPr>
        <w:t>，其特征在于：所述抗氧化剂与稳定剂体系包括：维生素</w:t>
      </w:r>
      <w:r>
        <w:rPr>
          <w:rFonts w:ascii="宋体" w:hAnsi="宋体" w:hint="eastAsia"/>
          <w:sz w:val="28"/>
          <w:szCs w:val="32"/>
        </w:rPr>
        <w:t>C</w:t>
      </w:r>
      <w:r>
        <w:rPr>
          <w:rFonts w:ascii="宋体" w:hAnsi="宋体" w:hint="eastAsia"/>
          <w:sz w:val="28"/>
          <w:szCs w:val="32"/>
        </w:rPr>
        <w:t>乙基醚、硫辛酸、透明质酸钠以及</w:t>
      </w:r>
      <w:r>
        <w:rPr>
          <w:rFonts w:ascii="宋体" w:hAnsi="宋体" w:hint="eastAsia"/>
          <w:sz w:val="28"/>
          <w:szCs w:val="32"/>
        </w:rPr>
        <w:t>pH</w:t>
      </w:r>
      <w:r>
        <w:rPr>
          <w:rFonts w:ascii="宋体" w:hAnsi="宋体" w:hint="eastAsia"/>
          <w:sz w:val="28"/>
          <w:szCs w:val="32"/>
        </w:rPr>
        <w:t>缓冲对</w:t>
      </w:r>
      <w:r>
        <w:rPr>
          <w:rFonts w:ascii="宋体" w:hAnsi="宋体" w:hint="eastAsia"/>
          <w:sz w:val="28"/>
          <w:szCs w:val="32"/>
        </w:rPr>
        <w:t>。</w:t>
      </w:r>
    </w:p>
    <w:p w14:paraId="7535C063" w14:textId="22A05876"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5</w:t>
      </w:r>
      <w:r>
        <w:rPr>
          <w:rFonts w:ascii="宋体" w:hAnsi="宋体" w:hint="eastAsia"/>
          <w:sz w:val="28"/>
          <w:szCs w:val="32"/>
        </w:rPr>
        <w:t>．</w:t>
      </w:r>
      <w:r w:rsidRPr="00E87904">
        <w:rPr>
          <w:rFonts w:ascii="Cnipr" w:eastAsia="Cnipr" w:hAnsi="Cnipr" w:hint="eastAsia"/>
          <w:color w:val="0000FF"/>
          <w:sz w:val="28"/>
          <w:szCs w:val="32"/>
        </w:rPr>
        <w:t></w:t>
      </w:r>
      <w:r>
        <w:rPr>
          <w:rFonts w:ascii="宋体" w:hAnsi="宋体" w:hint="eastAsia"/>
          <w:sz w:val="28"/>
          <w:szCs w:val="32"/>
        </w:rPr>
        <w:t>根据权利要求</w:t>
      </w:r>
      <w:r>
        <w:rPr>
          <w:rFonts w:ascii="宋体" w:hAnsi="宋体" w:hint="eastAsia"/>
          <w:sz w:val="28"/>
          <w:szCs w:val="32"/>
        </w:rPr>
        <w:t>4</w:t>
      </w:r>
      <w:r>
        <w:rPr>
          <w:rFonts w:ascii="宋体" w:hAnsi="宋体" w:hint="eastAsia"/>
          <w:sz w:val="28"/>
          <w:szCs w:val="32"/>
        </w:rPr>
        <w:t>所述的</w:t>
      </w:r>
      <w:r>
        <w:rPr>
          <w:rFonts w:ascii="宋体" w:hAnsi="宋体" w:hint="eastAsia"/>
          <w:sz w:val="28"/>
          <w:szCs w:val="32"/>
        </w:rPr>
        <w:t>一种祛黑美白水光针配方</w:t>
      </w:r>
      <w:r>
        <w:rPr>
          <w:rFonts w:ascii="宋体" w:hAnsi="宋体" w:hint="eastAsia"/>
          <w:sz w:val="28"/>
          <w:szCs w:val="32"/>
        </w:rPr>
        <w:t>，其特征在于：所述维生素</w:t>
      </w:r>
      <w:r>
        <w:rPr>
          <w:rFonts w:ascii="宋体" w:hAnsi="宋体" w:hint="eastAsia"/>
          <w:sz w:val="28"/>
          <w:szCs w:val="32"/>
        </w:rPr>
        <w:t>C</w:t>
      </w:r>
      <w:r>
        <w:rPr>
          <w:rFonts w:ascii="宋体" w:hAnsi="宋体" w:hint="eastAsia"/>
          <w:sz w:val="28"/>
          <w:szCs w:val="32"/>
        </w:rPr>
        <w:t>乙基醚占配方总重量的</w:t>
      </w:r>
      <w:r>
        <w:rPr>
          <w:rFonts w:ascii="宋体" w:hAnsi="宋体" w:hint="eastAsia"/>
          <w:sz w:val="28"/>
          <w:szCs w:val="32"/>
        </w:rPr>
        <w:t>0.1% - 1%</w:t>
      </w:r>
      <w:r>
        <w:rPr>
          <w:rFonts w:ascii="宋体" w:hAnsi="宋体" w:hint="eastAsia"/>
          <w:sz w:val="28"/>
          <w:szCs w:val="32"/>
        </w:rPr>
        <w:t>，所述硫辛酸占配方总重量的</w:t>
      </w:r>
      <w:r>
        <w:rPr>
          <w:rFonts w:ascii="宋体" w:hAnsi="宋体" w:hint="eastAsia"/>
          <w:sz w:val="28"/>
          <w:szCs w:val="32"/>
        </w:rPr>
        <w:t>0.05% - 0.5%</w:t>
      </w:r>
      <w:r>
        <w:rPr>
          <w:rFonts w:ascii="宋体" w:hAnsi="宋体" w:hint="eastAsia"/>
          <w:sz w:val="28"/>
          <w:szCs w:val="32"/>
        </w:rPr>
        <w:t>。</w:t>
      </w:r>
    </w:p>
    <w:p w14:paraId="2A228FBA" w14:textId="6B0C2041"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6</w:t>
      </w:r>
      <w:r>
        <w:rPr>
          <w:rFonts w:ascii="宋体" w:hAnsi="宋体" w:hint="eastAsia"/>
          <w:sz w:val="28"/>
          <w:szCs w:val="32"/>
        </w:rPr>
        <w:t>．</w:t>
      </w:r>
      <w:r w:rsidRPr="00E87904">
        <w:rPr>
          <w:rFonts w:ascii="Cnipr" w:eastAsia="Cnipr" w:hAnsi="Cnipr" w:hint="eastAsia"/>
          <w:color w:val="0000FF"/>
          <w:sz w:val="28"/>
          <w:szCs w:val="32"/>
        </w:rPr>
        <w:t></w:t>
      </w:r>
      <w:r>
        <w:rPr>
          <w:rFonts w:ascii="宋体" w:hAnsi="宋体" w:hint="eastAsia"/>
          <w:sz w:val="28"/>
          <w:szCs w:val="32"/>
        </w:rPr>
        <w:t>根据权利要求</w:t>
      </w:r>
      <w:r>
        <w:rPr>
          <w:rFonts w:ascii="宋体" w:hAnsi="宋体" w:hint="eastAsia"/>
          <w:sz w:val="28"/>
          <w:szCs w:val="32"/>
        </w:rPr>
        <w:t>1</w:t>
      </w:r>
      <w:r>
        <w:rPr>
          <w:rFonts w:ascii="宋体" w:hAnsi="宋体" w:hint="eastAsia"/>
          <w:sz w:val="28"/>
          <w:szCs w:val="32"/>
        </w:rPr>
        <w:t>所述的</w:t>
      </w:r>
      <w:r>
        <w:rPr>
          <w:rFonts w:ascii="宋体" w:hAnsi="宋体" w:hint="eastAsia"/>
          <w:sz w:val="28"/>
          <w:szCs w:val="32"/>
        </w:rPr>
        <w:t>一种祛黑美白水光针配方</w:t>
      </w:r>
      <w:r>
        <w:rPr>
          <w:rFonts w:ascii="宋体" w:hAnsi="宋体" w:hint="eastAsia"/>
          <w:sz w:val="28"/>
          <w:szCs w:val="32"/>
        </w:rPr>
        <w:t>，其特征在于：所述透明质酸钠为两种不同分子量的混合物，高分子量透明质酸钠和低分子量透明质酸钠的重量比为</w:t>
      </w:r>
      <w:r>
        <w:rPr>
          <w:rFonts w:ascii="宋体" w:hAnsi="宋体" w:hint="eastAsia"/>
          <w:sz w:val="28"/>
          <w:szCs w:val="32"/>
        </w:rPr>
        <w:t>1:</w:t>
      </w:r>
      <w:r>
        <w:rPr>
          <w:rFonts w:ascii="宋体" w:hAnsi="宋体" w:hint="eastAsia"/>
          <w:sz w:val="28"/>
          <w:szCs w:val="32"/>
        </w:rPr>
        <w:t>（</w:t>
      </w:r>
      <w:r>
        <w:rPr>
          <w:rFonts w:ascii="宋体" w:hAnsi="宋体" w:hint="eastAsia"/>
          <w:sz w:val="28"/>
          <w:szCs w:val="32"/>
        </w:rPr>
        <w:t>1-3</w:t>
      </w:r>
      <w:r>
        <w:rPr>
          <w:rFonts w:ascii="宋体" w:hAnsi="宋体" w:hint="eastAsia"/>
          <w:sz w:val="28"/>
          <w:szCs w:val="32"/>
        </w:rPr>
        <w:t>）</w:t>
      </w:r>
      <w:r>
        <w:rPr>
          <w:rFonts w:ascii="宋体" w:hAnsi="宋体" w:hint="eastAsia"/>
          <w:sz w:val="28"/>
          <w:szCs w:val="32"/>
        </w:rPr>
        <w:t>，其总添加量为配方总重量的</w:t>
      </w:r>
      <w:r>
        <w:rPr>
          <w:rFonts w:ascii="宋体" w:hAnsi="宋体" w:hint="eastAsia"/>
          <w:sz w:val="28"/>
          <w:szCs w:val="32"/>
        </w:rPr>
        <w:t>0.05%-0.2%</w:t>
      </w:r>
      <w:r>
        <w:rPr>
          <w:rFonts w:ascii="宋体" w:hAnsi="宋体" w:hint="eastAsia"/>
          <w:sz w:val="28"/>
          <w:szCs w:val="32"/>
        </w:rPr>
        <w:t>。</w:t>
      </w:r>
    </w:p>
    <w:p w14:paraId="0AF08C7E" w14:textId="235251EF"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lastRenderedPageBreak/>
        <w:t></w:t>
      </w:r>
      <w:r>
        <w:rPr>
          <w:rFonts w:ascii="宋体" w:hAnsi="宋体" w:hint="eastAsia"/>
          <w:sz w:val="28"/>
          <w:szCs w:val="32"/>
        </w:rPr>
        <w:t>7</w:t>
      </w:r>
      <w:r>
        <w:rPr>
          <w:rFonts w:ascii="宋体" w:hAnsi="宋体" w:hint="eastAsia"/>
          <w:sz w:val="28"/>
          <w:szCs w:val="32"/>
        </w:rPr>
        <w:t>．</w:t>
      </w:r>
      <w:r w:rsidRPr="00E87904">
        <w:rPr>
          <w:rFonts w:ascii="Cnipr" w:eastAsia="Cnipr" w:hAnsi="Cnipr" w:hint="eastAsia"/>
          <w:color w:val="0000FF"/>
          <w:sz w:val="28"/>
          <w:szCs w:val="32"/>
        </w:rPr>
        <w:t></w:t>
      </w:r>
      <w:r>
        <w:rPr>
          <w:rFonts w:ascii="宋体" w:hAnsi="宋体" w:hint="eastAsia"/>
          <w:sz w:val="28"/>
          <w:szCs w:val="32"/>
        </w:rPr>
        <w:t>根据权利要求</w:t>
      </w:r>
      <w:r>
        <w:rPr>
          <w:rFonts w:ascii="宋体" w:hAnsi="宋体" w:hint="eastAsia"/>
          <w:sz w:val="28"/>
          <w:szCs w:val="32"/>
        </w:rPr>
        <w:t>1</w:t>
      </w:r>
      <w:r>
        <w:rPr>
          <w:rFonts w:ascii="宋体" w:hAnsi="宋体" w:hint="eastAsia"/>
          <w:sz w:val="28"/>
          <w:szCs w:val="32"/>
        </w:rPr>
        <w:t>所述的</w:t>
      </w:r>
      <w:r>
        <w:rPr>
          <w:rFonts w:ascii="宋体" w:hAnsi="宋体" w:hint="eastAsia"/>
          <w:sz w:val="28"/>
          <w:szCs w:val="32"/>
        </w:rPr>
        <w:t>一种祛黑美白水光针配方</w:t>
      </w:r>
      <w:r>
        <w:rPr>
          <w:rFonts w:ascii="宋体" w:hAnsi="宋体" w:hint="eastAsia"/>
          <w:sz w:val="28"/>
          <w:szCs w:val="32"/>
        </w:rPr>
        <w:t>，其特征在于：该配方被制备成无菌冻干粉剂型或即用型安瓿瓶液态制剂</w:t>
      </w:r>
      <w:r>
        <w:rPr>
          <w:rFonts w:ascii="宋体" w:hAnsi="宋体" w:hint="eastAsia"/>
          <w:sz w:val="28"/>
          <w:szCs w:val="32"/>
        </w:rPr>
        <w:t>。</w:t>
      </w:r>
    </w:p>
    <w:p w14:paraId="494A80E9" w14:textId="16B57281"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8</w:t>
      </w:r>
      <w:r>
        <w:rPr>
          <w:rFonts w:ascii="宋体" w:hAnsi="宋体" w:hint="eastAsia"/>
          <w:sz w:val="28"/>
          <w:szCs w:val="32"/>
        </w:rPr>
        <w:t>．</w:t>
      </w:r>
      <w:r w:rsidRPr="00E87904">
        <w:rPr>
          <w:rFonts w:ascii="Cnipr" w:eastAsia="Cnipr" w:hAnsi="Cnipr" w:hint="eastAsia"/>
          <w:color w:val="0000FF"/>
          <w:sz w:val="28"/>
          <w:szCs w:val="32"/>
        </w:rPr>
        <w:t></w:t>
      </w:r>
      <w:r>
        <w:rPr>
          <w:rFonts w:ascii="宋体" w:hAnsi="宋体" w:hint="eastAsia"/>
          <w:sz w:val="28"/>
          <w:szCs w:val="32"/>
        </w:rPr>
        <w:t>根据权利要求</w:t>
      </w:r>
      <w:r>
        <w:rPr>
          <w:rFonts w:ascii="宋体" w:hAnsi="宋体" w:hint="eastAsia"/>
          <w:sz w:val="28"/>
          <w:szCs w:val="32"/>
        </w:rPr>
        <w:t>1</w:t>
      </w:r>
      <w:r>
        <w:rPr>
          <w:rFonts w:ascii="宋体" w:hAnsi="宋体" w:hint="eastAsia"/>
          <w:sz w:val="28"/>
          <w:szCs w:val="32"/>
        </w:rPr>
        <w:t>所述的</w:t>
      </w:r>
      <w:r>
        <w:rPr>
          <w:rFonts w:ascii="宋体" w:hAnsi="宋体" w:hint="eastAsia"/>
          <w:sz w:val="28"/>
          <w:szCs w:val="32"/>
        </w:rPr>
        <w:t>一种祛黑美白水光针配方</w:t>
      </w:r>
      <w:r>
        <w:rPr>
          <w:rFonts w:ascii="宋体" w:hAnsi="宋体" w:hint="eastAsia"/>
          <w:sz w:val="28"/>
          <w:szCs w:val="32"/>
        </w:rPr>
        <w:t>的制备方法</w:t>
      </w:r>
      <w:r>
        <w:rPr>
          <w:rFonts w:ascii="宋体" w:hAnsi="宋体" w:hint="eastAsia"/>
          <w:sz w:val="28"/>
          <w:szCs w:val="32"/>
        </w:rPr>
        <w:t>，</w:t>
      </w:r>
      <w:r>
        <w:rPr>
          <w:rFonts w:ascii="宋体" w:hAnsi="宋体" w:hint="eastAsia"/>
          <w:sz w:val="28"/>
          <w:szCs w:val="32"/>
        </w:rPr>
        <w:t>其特征在于：</w:t>
      </w:r>
      <w:r>
        <w:rPr>
          <w:rFonts w:ascii="宋体" w:hAnsi="宋体" w:hint="eastAsia"/>
          <w:sz w:val="28"/>
          <w:szCs w:val="32"/>
        </w:rPr>
        <w:t>包括以下步骤：</w:t>
      </w:r>
    </w:p>
    <w:p w14:paraId="4A403AE4" w14:textId="77777777" w:rsidR="00764E8D" w:rsidRDefault="00E87904">
      <w:pPr>
        <w:ind w:firstLine="560"/>
        <w:rPr>
          <w:rFonts w:ascii="宋体" w:hAnsi="宋体" w:hint="eastAsia"/>
          <w:sz w:val="28"/>
          <w:szCs w:val="32"/>
        </w:rPr>
      </w:pPr>
      <w:r>
        <w:rPr>
          <w:rFonts w:ascii="宋体" w:hAnsi="宋体" w:hint="eastAsia"/>
          <w:sz w:val="28"/>
          <w:szCs w:val="32"/>
        </w:rPr>
        <w:t>S1</w:t>
      </w:r>
      <w:r>
        <w:rPr>
          <w:rFonts w:ascii="宋体" w:hAnsi="宋体" w:hint="eastAsia"/>
          <w:sz w:val="28"/>
          <w:szCs w:val="32"/>
        </w:rPr>
        <w:t>：</w:t>
      </w:r>
      <w:r>
        <w:rPr>
          <w:rFonts w:ascii="宋体" w:hAnsi="宋体" w:hint="eastAsia"/>
          <w:sz w:val="28"/>
          <w:szCs w:val="32"/>
        </w:rPr>
        <w:t>分别配制各多肽组分的母液；</w:t>
      </w:r>
    </w:p>
    <w:p w14:paraId="1D202B46" w14:textId="77777777" w:rsidR="00764E8D" w:rsidRDefault="00E87904">
      <w:pPr>
        <w:ind w:firstLine="560"/>
        <w:rPr>
          <w:rFonts w:ascii="宋体" w:hAnsi="宋体" w:hint="eastAsia"/>
          <w:sz w:val="28"/>
          <w:szCs w:val="32"/>
        </w:rPr>
      </w:pPr>
      <w:r>
        <w:rPr>
          <w:rFonts w:ascii="宋体" w:hAnsi="宋体" w:hint="eastAsia"/>
          <w:sz w:val="28"/>
          <w:szCs w:val="32"/>
        </w:rPr>
        <w:t>S2</w:t>
      </w:r>
      <w:r>
        <w:rPr>
          <w:rFonts w:ascii="宋体" w:hAnsi="宋体" w:hint="eastAsia"/>
          <w:sz w:val="28"/>
          <w:szCs w:val="32"/>
        </w:rPr>
        <w:t>：</w:t>
      </w:r>
      <w:r>
        <w:rPr>
          <w:rFonts w:ascii="宋体" w:hAnsi="宋体" w:hint="eastAsia"/>
          <w:sz w:val="28"/>
          <w:szCs w:val="32"/>
        </w:rPr>
        <w:t>在惰性气体保护下，将谷胱甘肽、传明酸溶于适宜溶剂中，得到</w:t>
      </w:r>
      <w:r>
        <w:rPr>
          <w:rFonts w:ascii="宋体" w:hAnsi="宋体" w:hint="eastAsia"/>
          <w:sz w:val="28"/>
          <w:szCs w:val="32"/>
        </w:rPr>
        <w:t>A</w:t>
      </w:r>
      <w:r>
        <w:rPr>
          <w:rFonts w:ascii="宋体" w:hAnsi="宋体" w:hint="eastAsia"/>
          <w:sz w:val="28"/>
          <w:szCs w:val="32"/>
        </w:rPr>
        <w:t>相；</w:t>
      </w:r>
    </w:p>
    <w:p w14:paraId="7628EC3A" w14:textId="77777777" w:rsidR="00764E8D" w:rsidRDefault="00E87904">
      <w:pPr>
        <w:ind w:firstLine="560"/>
        <w:rPr>
          <w:rFonts w:ascii="宋体" w:hAnsi="宋体" w:hint="eastAsia"/>
          <w:sz w:val="28"/>
          <w:szCs w:val="32"/>
        </w:rPr>
      </w:pPr>
      <w:r>
        <w:rPr>
          <w:rFonts w:ascii="宋体" w:hAnsi="宋体" w:hint="eastAsia"/>
          <w:sz w:val="28"/>
          <w:szCs w:val="32"/>
        </w:rPr>
        <w:t>S3</w:t>
      </w:r>
      <w:r>
        <w:rPr>
          <w:rFonts w:ascii="宋体" w:hAnsi="宋体" w:hint="eastAsia"/>
          <w:sz w:val="28"/>
          <w:szCs w:val="32"/>
        </w:rPr>
        <w:t>：</w:t>
      </w:r>
      <w:r>
        <w:rPr>
          <w:rFonts w:ascii="宋体" w:hAnsi="宋体" w:hint="eastAsia"/>
          <w:sz w:val="28"/>
          <w:szCs w:val="32"/>
        </w:rPr>
        <w:t>将烟酰胺、抗氧化剂溶于另一部分溶剂中，得到</w:t>
      </w:r>
      <w:r>
        <w:rPr>
          <w:rFonts w:ascii="宋体" w:hAnsi="宋体" w:hint="eastAsia"/>
          <w:sz w:val="28"/>
          <w:szCs w:val="32"/>
        </w:rPr>
        <w:t>B</w:t>
      </w:r>
      <w:r>
        <w:rPr>
          <w:rFonts w:ascii="宋体" w:hAnsi="宋体" w:hint="eastAsia"/>
          <w:sz w:val="28"/>
          <w:szCs w:val="32"/>
        </w:rPr>
        <w:t>相；</w:t>
      </w:r>
    </w:p>
    <w:p w14:paraId="1AFB5812" w14:textId="77777777" w:rsidR="00764E8D" w:rsidRDefault="00E87904">
      <w:pPr>
        <w:ind w:firstLine="560"/>
        <w:rPr>
          <w:rFonts w:ascii="宋体" w:hAnsi="宋体" w:hint="eastAsia"/>
          <w:sz w:val="28"/>
          <w:szCs w:val="32"/>
        </w:rPr>
      </w:pPr>
      <w:r>
        <w:rPr>
          <w:rFonts w:ascii="宋体" w:hAnsi="宋体" w:hint="eastAsia"/>
          <w:sz w:val="28"/>
          <w:szCs w:val="32"/>
        </w:rPr>
        <w:t>S4</w:t>
      </w:r>
      <w:r>
        <w:rPr>
          <w:rFonts w:ascii="宋体" w:hAnsi="宋体" w:hint="eastAsia"/>
          <w:sz w:val="28"/>
          <w:szCs w:val="32"/>
        </w:rPr>
        <w:t>：</w:t>
      </w:r>
      <w:r>
        <w:rPr>
          <w:rFonts w:ascii="宋体" w:hAnsi="宋体" w:hint="eastAsia"/>
          <w:sz w:val="28"/>
          <w:szCs w:val="32"/>
        </w:rPr>
        <w:t>将步骤</w:t>
      </w:r>
      <w:r>
        <w:rPr>
          <w:rFonts w:ascii="宋体" w:hAnsi="宋体" w:hint="eastAsia"/>
          <w:sz w:val="28"/>
          <w:szCs w:val="32"/>
        </w:rPr>
        <w:t>a)</w:t>
      </w:r>
      <w:r>
        <w:rPr>
          <w:rFonts w:ascii="宋体" w:hAnsi="宋体" w:hint="eastAsia"/>
          <w:sz w:val="28"/>
          <w:szCs w:val="32"/>
        </w:rPr>
        <w:t>所得多肽母液与</w:t>
      </w:r>
      <w:r>
        <w:rPr>
          <w:rFonts w:ascii="宋体" w:hAnsi="宋体" w:hint="eastAsia"/>
          <w:sz w:val="28"/>
          <w:szCs w:val="32"/>
        </w:rPr>
        <w:t>A</w:t>
      </w:r>
      <w:r>
        <w:rPr>
          <w:rFonts w:ascii="宋体" w:hAnsi="宋体" w:hint="eastAsia"/>
          <w:sz w:val="28"/>
          <w:szCs w:val="32"/>
        </w:rPr>
        <w:t>相混合，搅拌均匀后，再缓慢加入</w:t>
      </w:r>
      <w:r>
        <w:rPr>
          <w:rFonts w:ascii="宋体" w:hAnsi="宋体" w:hint="eastAsia"/>
          <w:sz w:val="28"/>
          <w:szCs w:val="32"/>
        </w:rPr>
        <w:t>B</w:t>
      </w:r>
      <w:r>
        <w:rPr>
          <w:rFonts w:ascii="宋体" w:hAnsi="宋体" w:hint="eastAsia"/>
          <w:sz w:val="28"/>
          <w:szCs w:val="32"/>
        </w:rPr>
        <w:t>相，持续搅拌；</w:t>
      </w:r>
    </w:p>
    <w:p w14:paraId="376E6CB4" w14:textId="77777777" w:rsidR="00764E8D" w:rsidRDefault="00E87904">
      <w:pPr>
        <w:ind w:firstLine="560"/>
        <w:rPr>
          <w:rFonts w:ascii="宋体" w:hAnsi="宋体" w:hint="eastAsia"/>
          <w:sz w:val="28"/>
          <w:szCs w:val="32"/>
        </w:rPr>
      </w:pPr>
      <w:r>
        <w:rPr>
          <w:rFonts w:ascii="宋体" w:hAnsi="宋体" w:hint="eastAsia"/>
          <w:sz w:val="28"/>
          <w:szCs w:val="32"/>
        </w:rPr>
        <w:t>S5</w:t>
      </w:r>
      <w:r>
        <w:rPr>
          <w:rFonts w:ascii="宋体" w:hAnsi="宋体" w:hint="eastAsia"/>
          <w:sz w:val="28"/>
          <w:szCs w:val="32"/>
        </w:rPr>
        <w:t>：</w:t>
      </w:r>
      <w:r>
        <w:rPr>
          <w:rFonts w:ascii="宋体" w:hAnsi="宋体" w:hint="eastAsia"/>
          <w:sz w:val="28"/>
          <w:szCs w:val="32"/>
        </w:rPr>
        <w:t>加入预先溶解好的透明质酸钠溶液及</w:t>
      </w:r>
      <w:r>
        <w:rPr>
          <w:rFonts w:ascii="宋体" w:hAnsi="宋体" w:hint="eastAsia"/>
          <w:sz w:val="28"/>
          <w:szCs w:val="32"/>
        </w:rPr>
        <w:t>pH</w:t>
      </w:r>
      <w:r>
        <w:rPr>
          <w:rFonts w:ascii="宋体" w:hAnsi="宋体" w:hint="eastAsia"/>
          <w:sz w:val="28"/>
          <w:szCs w:val="32"/>
        </w:rPr>
        <w:t>缓冲对，调节</w:t>
      </w:r>
      <w:r>
        <w:rPr>
          <w:rFonts w:ascii="宋体" w:hAnsi="宋体" w:hint="eastAsia"/>
          <w:sz w:val="28"/>
          <w:szCs w:val="32"/>
        </w:rPr>
        <w:t>pH</w:t>
      </w:r>
      <w:r>
        <w:rPr>
          <w:rFonts w:ascii="宋体" w:hAnsi="宋体" w:hint="eastAsia"/>
          <w:sz w:val="28"/>
          <w:szCs w:val="32"/>
        </w:rPr>
        <w:t>值至</w:t>
      </w:r>
      <w:r>
        <w:rPr>
          <w:rFonts w:ascii="宋体" w:hAnsi="宋体" w:hint="eastAsia"/>
          <w:sz w:val="28"/>
          <w:szCs w:val="32"/>
        </w:rPr>
        <w:t>6.5-7.2</w:t>
      </w:r>
      <w:r>
        <w:rPr>
          <w:rFonts w:ascii="宋体" w:hAnsi="宋体" w:hint="eastAsia"/>
          <w:sz w:val="28"/>
          <w:szCs w:val="32"/>
        </w:rPr>
        <w:t>；</w:t>
      </w:r>
    </w:p>
    <w:p w14:paraId="224CF7C7" w14:textId="77777777" w:rsidR="00764E8D" w:rsidRDefault="00E87904">
      <w:pPr>
        <w:ind w:firstLine="560"/>
        <w:rPr>
          <w:rFonts w:ascii="宋体" w:hAnsi="宋体" w:hint="eastAsia"/>
          <w:sz w:val="28"/>
          <w:szCs w:val="32"/>
        </w:rPr>
        <w:sectPr w:rsidR="00764E8D">
          <w:headerReference w:type="default" r:id="rId12"/>
          <w:footerReference w:type="default" r:id="rId13"/>
          <w:pgSz w:w="11906" w:h="16838"/>
          <w:pgMar w:top="1418" w:right="1134" w:bottom="1134" w:left="1418" w:header="567" w:footer="567" w:gutter="0"/>
          <w:pgNumType w:start="1"/>
          <w:cols w:space="720"/>
          <w:docGrid w:type="lines" w:linePitch="381"/>
        </w:sectPr>
      </w:pPr>
      <w:r>
        <w:rPr>
          <w:rFonts w:ascii="宋体" w:hAnsi="宋体" w:hint="eastAsia"/>
          <w:sz w:val="28"/>
          <w:szCs w:val="32"/>
        </w:rPr>
        <w:t>S6</w:t>
      </w:r>
      <w:r>
        <w:rPr>
          <w:rFonts w:ascii="宋体" w:hAnsi="宋体" w:hint="eastAsia"/>
          <w:sz w:val="28"/>
          <w:szCs w:val="32"/>
        </w:rPr>
        <w:t>：</w:t>
      </w:r>
      <w:r>
        <w:rPr>
          <w:rFonts w:ascii="宋体" w:hAnsi="宋体" w:hint="eastAsia"/>
          <w:sz w:val="28"/>
          <w:szCs w:val="32"/>
        </w:rPr>
        <w:t>经</w:t>
      </w:r>
      <w:r>
        <w:rPr>
          <w:rFonts w:ascii="宋体" w:hAnsi="宋体" w:hint="eastAsia"/>
          <w:sz w:val="28"/>
          <w:szCs w:val="32"/>
        </w:rPr>
        <w:t>0.22</w:t>
      </w:r>
      <w:r>
        <w:rPr>
          <w:rFonts w:ascii="宋体" w:hAnsi="宋体" w:hint="eastAsia"/>
          <w:sz w:val="28"/>
          <w:szCs w:val="32"/>
        </w:rPr>
        <w:t>μ</w:t>
      </w:r>
      <w:r>
        <w:rPr>
          <w:rFonts w:ascii="宋体" w:hAnsi="宋体" w:hint="eastAsia"/>
          <w:sz w:val="28"/>
          <w:szCs w:val="32"/>
        </w:rPr>
        <w:t>m</w:t>
      </w:r>
      <w:r>
        <w:rPr>
          <w:rFonts w:ascii="宋体" w:hAnsi="宋体" w:hint="eastAsia"/>
          <w:sz w:val="28"/>
          <w:szCs w:val="32"/>
        </w:rPr>
        <w:t>微孔滤膜除菌过滤，无菌灌装于安瓿瓶或冻干机中进行冷冻干燥，制得成品</w:t>
      </w:r>
      <w:r>
        <w:rPr>
          <w:rFonts w:ascii="宋体" w:hAnsi="宋体" w:hint="eastAsia"/>
          <w:sz w:val="28"/>
          <w:szCs w:val="32"/>
        </w:rPr>
        <w:t>。</w:t>
      </w:r>
    </w:p>
    <w:p w14:paraId="7DCA6495" w14:textId="129536DA" w:rsidR="00764E8D" w:rsidRDefault="00E87904">
      <w:pPr>
        <w:ind w:firstLineChars="0" w:firstLine="0"/>
        <w:jc w:val="center"/>
        <w:rPr>
          <w:rFonts w:ascii="宋体" w:hAnsi="宋体" w:cs="宋体" w:hint="eastAsia"/>
          <w:b/>
          <w:bCs/>
          <w:sz w:val="28"/>
          <w:szCs w:val="28"/>
        </w:rPr>
      </w:pPr>
      <w:r w:rsidRPr="00E87904">
        <w:rPr>
          <w:rFonts w:ascii="Cnipr" w:eastAsia="Cnipr" w:hAnsi="Cnipr" w:hint="eastAsia"/>
          <w:bCs/>
          <w:color w:val="FF0000"/>
          <w:sz w:val="28"/>
          <w:szCs w:val="32"/>
        </w:rPr>
        <w:lastRenderedPageBreak/>
        <w:t></w:t>
      </w:r>
      <w:r>
        <w:rPr>
          <w:rFonts w:ascii="宋体" w:hAnsi="宋体" w:hint="eastAsia"/>
          <w:b/>
          <w:bCs/>
          <w:sz w:val="28"/>
          <w:szCs w:val="32"/>
        </w:rPr>
        <w:t>一种祛黑美白水光针配方</w:t>
      </w:r>
      <w:r w:rsidRPr="00E87904">
        <w:rPr>
          <w:rFonts w:ascii="Cnipr" w:eastAsia="Cnipr" w:hAnsi="Cnipr" w:hint="eastAsia"/>
          <w:bCs/>
          <w:color w:val="0000FF"/>
          <w:sz w:val="28"/>
          <w:szCs w:val="32"/>
        </w:rPr>
        <w:t></w:t>
      </w:r>
    </w:p>
    <w:p w14:paraId="5881996B" w14:textId="430AE818" w:rsidR="00764E8D" w:rsidRDefault="00E87904">
      <w:pPr>
        <w:ind w:firstLineChars="0" w:firstLine="0"/>
        <w:rPr>
          <w:rFonts w:ascii="宋体" w:hAnsi="宋体" w:cs="宋体" w:hint="eastAsia"/>
          <w:sz w:val="28"/>
          <w:szCs w:val="24"/>
        </w:rPr>
      </w:pPr>
      <w:r w:rsidRPr="00E87904">
        <w:rPr>
          <w:rFonts w:ascii="Cnipr" w:eastAsia="Cnipr" w:hAnsi="Cnipr" w:cs="宋体" w:hint="eastAsia"/>
          <w:color w:val="FF0000"/>
          <w:sz w:val="28"/>
          <w:szCs w:val="24"/>
        </w:rPr>
        <w:t></w:t>
      </w:r>
      <w:r>
        <w:rPr>
          <w:rFonts w:ascii="宋体" w:hAnsi="宋体" w:cs="宋体" w:hint="eastAsia"/>
          <w:sz w:val="28"/>
          <w:szCs w:val="24"/>
        </w:rPr>
        <w:t>技术领域</w:t>
      </w:r>
      <w:r w:rsidRPr="00E87904">
        <w:rPr>
          <w:rFonts w:ascii="Cnipr" w:eastAsia="Cnipr" w:hAnsi="Cnipr" w:cs="宋体" w:hint="eastAsia"/>
          <w:color w:val="0000FF"/>
          <w:sz w:val="28"/>
          <w:szCs w:val="24"/>
        </w:rPr>
        <w:t></w:t>
      </w:r>
    </w:p>
    <w:p w14:paraId="7EE79048" w14:textId="1476AE33" w:rsidR="00764E8D" w:rsidRDefault="00E87904">
      <w:pPr>
        <w:ind w:firstLine="560"/>
        <w:rPr>
          <w:rFonts w:ascii="宋体" w:hAnsi="宋体" w:cs="宋体" w:hint="eastAsia"/>
          <w:sz w:val="28"/>
          <w:szCs w:val="24"/>
        </w:rPr>
      </w:pPr>
      <w:r w:rsidRPr="00E87904">
        <w:rPr>
          <w:rFonts w:ascii="Cnipr" w:eastAsia="Cnipr" w:hAnsi="Cnipr" w:hint="eastAsia"/>
          <w:color w:val="FF0000"/>
          <w:sz w:val="28"/>
          <w:szCs w:val="32"/>
        </w:rPr>
        <w:t></w:t>
      </w:r>
      <w:r>
        <w:rPr>
          <w:rFonts w:ascii="宋体" w:hAnsi="宋体" w:hint="eastAsia"/>
          <w:sz w:val="28"/>
          <w:szCs w:val="32"/>
        </w:rPr>
        <w:t>本</w:t>
      </w:r>
      <w:r>
        <w:rPr>
          <w:rFonts w:ascii="宋体" w:hAnsi="宋体" w:hint="eastAsia"/>
          <w:sz w:val="28"/>
          <w:szCs w:val="32"/>
        </w:rPr>
        <w:t>发明</w:t>
      </w:r>
      <w:r>
        <w:rPr>
          <w:rFonts w:ascii="宋体" w:hAnsi="宋体" w:hint="eastAsia"/>
          <w:sz w:val="28"/>
          <w:szCs w:val="32"/>
        </w:rPr>
        <w:t>涉及</w:t>
      </w:r>
      <w:r>
        <w:rPr>
          <w:rFonts w:ascii="宋体" w:hAnsi="宋体" w:hint="eastAsia"/>
          <w:sz w:val="28"/>
          <w:szCs w:val="32"/>
        </w:rPr>
        <w:t>医疗美容技术</w:t>
      </w:r>
      <w:r>
        <w:rPr>
          <w:rFonts w:ascii="宋体" w:hAnsi="宋体" w:hint="eastAsia"/>
          <w:sz w:val="28"/>
          <w:szCs w:val="32"/>
        </w:rPr>
        <w:t>领域，具体为</w:t>
      </w:r>
      <w:r>
        <w:rPr>
          <w:rFonts w:ascii="宋体" w:hAnsi="宋体" w:hint="eastAsia"/>
          <w:sz w:val="28"/>
          <w:szCs w:val="32"/>
        </w:rPr>
        <w:t>一种祛黑美白水光针配方</w:t>
      </w:r>
      <w:r>
        <w:rPr>
          <w:rFonts w:ascii="宋体" w:hAnsi="宋体" w:hint="eastAsia"/>
          <w:sz w:val="28"/>
          <w:szCs w:val="28"/>
        </w:rPr>
        <w:t>。</w:t>
      </w:r>
    </w:p>
    <w:p w14:paraId="14972860" w14:textId="78CF2667" w:rsidR="00764E8D" w:rsidRDefault="00E87904">
      <w:pPr>
        <w:ind w:firstLineChars="0" w:firstLine="0"/>
        <w:rPr>
          <w:rFonts w:ascii="宋体" w:hAnsi="宋体" w:cs="宋体" w:hint="eastAsia"/>
          <w:sz w:val="28"/>
          <w:szCs w:val="24"/>
        </w:rPr>
      </w:pPr>
      <w:r w:rsidRPr="00E87904">
        <w:rPr>
          <w:rFonts w:ascii="Cnipr" w:eastAsia="Cnipr" w:hAnsi="Cnipr" w:cs="宋体" w:hint="eastAsia"/>
          <w:color w:val="FF0000"/>
          <w:sz w:val="28"/>
          <w:szCs w:val="24"/>
        </w:rPr>
        <w:t></w:t>
      </w:r>
      <w:r>
        <w:rPr>
          <w:rFonts w:ascii="宋体" w:hAnsi="宋体" w:cs="宋体" w:hint="eastAsia"/>
          <w:sz w:val="28"/>
          <w:szCs w:val="24"/>
        </w:rPr>
        <w:t>背景技术</w:t>
      </w:r>
      <w:r w:rsidRPr="00E87904">
        <w:rPr>
          <w:rFonts w:ascii="Cnipr" w:eastAsia="Cnipr" w:hAnsi="Cnipr" w:cs="宋体" w:hint="eastAsia"/>
          <w:color w:val="0000FF"/>
          <w:sz w:val="28"/>
          <w:szCs w:val="24"/>
        </w:rPr>
        <w:t></w:t>
      </w:r>
    </w:p>
    <w:p w14:paraId="05F49510" w14:textId="3E013035" w:rsidR="00764E8D" w:rsidRDefault="00E87904">
      <w:pPr>
        <w:ind w:firstLine="560"/>
        <w:rPr>
          <w:rFonts w:ascii="宋体" w:hAnsi="宋体" w:cs="宋体" w:hint="eastAsia"/>
          <w:sz w:val="28"/>
          <w:szCs w:val="24"/>
        </w:rPr>
      </w:pPr>
      <w:r w:rsidRPr="00E87904">
        <w:rPr>
          <w:rFonts w:ascii="Cnipr" w:eastAsia="Cnipr" w:hAnsi="Cnipr" w:cs="宋体" w:hint="eastAsia"/>
          <w:color w:val="FF0000"/>
          <w:sz w:val="28"/>
          <w:szCs w:val="24"/>
        </w:rPr>
        <w:t></w:t>
      </w:r>
      <w:r>
        <w:rPr>
          <w:rFonts w:ascii="宋体" w:hAnsi="宋体" w:cs="宋体" w:hint="eastAsia"/>
          <w:sz w:val="28"/>
          <w:szCs w:val="24"/>
        </w:rPr>
        <w:t>随着现代生活节奏加快和紫外线暴露加剧，肤色暗沉、色斑、痘印等色素性问题已成为全球消费者普遍关注的肌肤困扰。目前，主流的美白治疗手段主要分为两大类：一是以外用护肤品为主，主要通过涂抹含有熊果苷、曲酸、维生素</w:t>
      </w:r>
      <w:r>
        <w:rPr>
          <w:rFonts w:ascii="宋体" w:hAnsi="宋体" w:cs="宋体" w:hint="eastAsia"/>
          <w:sz w:val="28"/>
          <w:szCs w:val="24"/>
        </w:rPr>
        <w:t>C</w:t>
      </w:r>
      <w:r>
        <w:rPr>
          <w:rFonts w:ascii="宋体" w:hAnsi="宋体" w:cs="宋体" w:hint="eastAsia"/>
          <w:sz w:val="28"/>
          <w:szCs w:val="24"/>
        </w:rPr>
        <w:t>及其衍生物等成分的产品来抑制酪氨酸酶活性或还原黑色素。然而，由于皮肤角质层的天然屏障作用，外用成分的透皮吸收率极低，通常不足</w:t>
      </w:r>
      <w:r>
        <w:rPr>
          <w:rFonts w:ascii="宋体" w:hAnsi="宋体" w:cs="宋体" w:hint="eastAsia"/>
          <w:sz w:val="28"/>
          <w:szCs w:val="24"/>
        </w:rPr>
        <w:t>5%</w:t>
      </w:r>
      <w:r>
        <w:rPr>
          <w:rFonts w:ascii="宋体" w:hAnsi="宋体" w:cs="宋体" w:hint="eastAsia"/>
          <w:sz w:val="28"/>
          <w:szCs w:val="24"/>
        </w:rPr>
        <w:t>，导致其美白功效微弱且起效极为缓慢，往往需要连续使用数月方能察觉细微变化，难以满足消费者对快速、高效美白的迫切需求。二是以激光、化学剥脱为代表的有创</w:t>
      </w:r>
      <w:r>
        <w:rPr>
          <w:rFonts w:ascii="宋体" w:hAnsi="宋体" w:cs="宋体" w:hint="eastAsia"/>
          <w:sz w:val="28"/>
          <w:szCs w:val="24"/>
        </w:rPr>
        <w:t>/</w:t>
      </w:r>
      <w:r>
        <w:rPr>
          <w:rFonts w:ascii="宋体" w:hAnsi="宋体" w:cs="宋体" w:hint="eastAsia"/>
          <w:sz w:val="28"/>
          <w:szCs w:val="24"/>
        </w:rPr>
        <w:t>微创物理治疗，虽能直接分解表皮或真皮浅层的色素颗粒，但存在术后恢复期长、反黑风险高、适用人群受限（如深肤色人群）等弊端，且无法从根本上调控黑色素细胞的活性，治标不治本。在此背景下，源自中胚层疗法的“水光针”技术应运而生。该技术通过将营养成分直接注射至真皮层，绕过了角质屏障，极大地提高了活性成分的生物利用度，实现了由“表面润色”到“深层滋养”的跨越，为皮肤美容领域带来了革命性突破，也为高效美白提供了新的技术路径。</w:t>
      </w:r>
    </w:p>
    <w:p w14:paraId="13074468" w14:textId="4EA34595" w:rsidR="00764E8D" w:rsidRDefault="00E87904">
      <w:pPr>
        <w:ind w:firstLine="560"/>
        <w:rPr>
          <w:rFonts w:ascii="宋体" w:hAnsi="宋体" w:cs="宋体" w:hint="eastAsia"/>
          <w:sz w:val="28"/>
          <w:szCs w:val="24"/>
        </w:rPr>
      </w:pPr>
      <w:r w:rsidRPr="00E87904">
        <w:rPr>
          <w:rFonts w:ascii="Cnipr" w:eastAsia="Cnipr" w:hAnsi="Cnipr" w:cs="宋体" w:hint="eastAsia"/>
          <w:color w:val="FF0000"/>
          <w:sz w:val="28"/>
          <w:szCs w:val="24"/>
        </w:rPr>
        <w:t></w:t>
      </w:r>
      <w:r>
        <w:rPr>
          <w:rFonts w:ascii="宋体" w:hAnsi="宋体" w:cs="宋体" w:hint="eastAsia"/>
          <w:sz w:val="28"/>
          <w:szCs w:val="24"/>
        </w:rPr>
        <w:t>尽管水光针平台为美白提供了可能，但目前市面上的美白水光针产品仍存在诸多亟待解决的技术难题和配方缺陷。其一，功效通路单一，缺乏协同性：多数产品仅简单复配谷胱甘肽、维生素</w:t>
      </w:r>
      <w:r>
        <w:rPr>
          <w:rFonts w:ascii="宋体" w:hAnsi="宋体" w:cs="宋体" w:hint="eastAsia"/>
          <w:sz w:val="28"/>
          <w:szCs w:val="24"/>
        </w:rPr>
        <w:t>C</w:t>
      </w:r>
      <w:r>
        <w:rPr>
          <w:rFonts w:ascii="宋体" w:hAnsi="宋体" w:cs="宋体" w:hint="eastAsia"/>
          <w:sz w:val="28"/>
          <w:szCs w:val="24"/>
        </w:rPr>
        <w:t>等传统抗氧化剂，其作用靶点局限于单一的抗氧化或还原性通路，未能构建一个多维度、网络化的黑色素调控体系。这导致其对已形成的顽固性色斑和复杂的混合型色素沉着问题</w:t>
      </w:r>
      <w:r>
        <w:rPr>
          <w:rFonts w:ascii="宋体" w:hAnsi="宋体" w:cs="宋体" w:hint="eastAsia"/>
          <w:sz w:val="28"/>
          <w:szCs w:val="24"/>
        </w:rPr>
        <w:lastRenderedPageBreak/>
        <w:t>收效甚微，无法实现根源性的“祛黑”。其二，忽略应激性色素沉着诱因，易引发“反黑”：临床观察发现，许多求美者在接受美白治疗后，若遭遇日晒、熬夜、情绪波动等刺激，极易出现“反黑”现象。这是因为外界压力会诱导皮肤释放儿茶酚胺等神经递质，激活黑色素细胞。而现有配方普遍缺乏对这一上游启动环节的有效干预手段，使得美白效果不稳定、不持久。其三，成分稳定性差与潜在刺激性：谷胱甘肽、</w:t>
      </w:r>
      <w:r>
        <w:rPr>
          <w:rFonts w:ascii="宋体" w:hAnsi="宋体" w:cs="宋体" w:hint="eastAsia"/>
          <w:sz w:val="28"/>
          <w:szCs w:val="24"/>
        </w:rPr>
        <w:t>VC</w:t>
      </w:r>
      <w:r>
        <w:rPr>
          <w:rFonts w:ascii="宋体" w:hAnsi="宋体" w:cs="宋体" w:hint="eastAsia"/>
          <w:sz w:val="28"/>
          <w:szCs w:val="24"/>
        </w:rPr>
        <w:t>等核心美白成分化学性质活泼，在水溶液中极不稳定，易发生氧化失活，影响产品货架期和最终疗效。此外，为追求高浓度带来的即时效果，部分产品忽视配方的酸碱平衡与缓冲体系构建，注射后易引起局部红肿、疼痛等不适感，安全性有待提升。这些缺陷共同构成了当前美白水光针领域的技术瓶颈。</w:t>
      </w:r>
    </w:p>
    <w:p w14:paraId="18D80919" w14:textId="68B14748" w:rsidR="00764E8D" w:rsidRDefault="00E87904">
      <w:pPr>
        <w:ind w:firstLine="560"/>
        <w:rPr>
          <w:rFonts w:ascii="宋体" w:hAnsi="宋体" w:cs="宋体" w:hint="eastAsia"/>
          <w:sz w:val="28"/>
          <w:szCs w:val="24"/>
        </w:rPr>
      </w:pPr>
      <w:r w:rsidRPr="00E87904">
        <w:rPr>
          <w:rFonts w:ascii="Cnipr" w:eastAsia="Cnipr" w:hAnsi="Cnipr" w:cs="宋体" w:hint="eastAsia"/>
          <w:color w:val="FF0000"/>
          <w:sz w:val="28"/>
          <w:szCs w:val="24"/>
        </w:rPr>
        <w:t></w:t>
      </w:r>
      <w:r>
        <w:rPr>
          <w:rFonts w:ascii="宋体" w:hAnsi="宋体" w:cs="宋体" w:hint="eastAsia"/>
          <w:sz w:val="28"/>
          <w:szCs w:val="24"/>
        </w:rPr>
        <w:t>综上所述，本领域迫切需要一种能够克服上述缺陷的新型美白水光针配方。该配方应具备多靶点协同作用以深度瓦解黑色素生成与转运网络；能够干预应激反应的上游信号，从源头预防“反黑”，实现效果的长期稳定；同时，还需具备优异的成分稳定性和使用安全性，确保活性成分能精准、高效地递送至作用部位。本发明正是基于以上深刻洞察和技术痛点而提出的。我们创造性地设计了一种全新的复合多肽体系，并将其与经典美白成分进行科学配伍，辅以独特的抗氧化稳定系统，旨在开发出一种集快速起效、根源祛黑、持久维稳、温和安全于一体的创新型祛黑美白水光针配方，从而显著提升临床治疗效果和用户体验，推动美白水光针技术进入一个全新的发展阶段</w:t>
      </w:r>
    </w:p>
    <w:p w14:paraId="32E1CA37" w14:textId="74089368" w:rsidR="00764E8D" w:rsidRDefault="00E87904">
      <w:pPr>
        <w:ind w:firstLine="560"/>
        <w:rPr>
          <w:rFonts w:ascii="宋体" w:hAnsi="宋体" w:cs="宋体" w:hint="eastAsia"/>
          <w:sz w:val="28"/>
          <w:szCs w:val="24"/>
        </w:rPr>
      </w:pPr>
      <w:r w:rsidRPr="00E87904">
        <w:rPr>
          <w:rFonts w:ascii="Cnipr" w:eastAsia="Cnipr" w:hAnsi="Cnipr" w:hint="eastAsia"/>
          <w:color w:val="FF0000"/>
          <w:sz w:val="28"/>
          <w:szCs w:val="32"/>
        </w:rPr>
        <w:t></w:t>
      </w:r>
      <w:r>
        <w:rPr>
          <w:rFonts w:ascii="宋体" w:hAnsi="宋体" w:hint="eastAsia"/>
          <w:sz w:val="28"/>
          <w:szCs w:val="32"/>
        </w:rPr>
        <w:t>为此我们提出</w:t>
      </w:r>
      <w:r>
        <w:rPr>
          <w:rFonts w:ascii="宋体" w:hAnsi="宋体" w:hint="eastAsia"/>
          <w:sz w:val="28"/>
          <w:szCs w:val="32"/>
        </w:rPr>
        <w:t>一种祛黑美白水光针配方。</w:t>
      </w:r>
    </w:p>
    <w:p w14:paraId="1B177A6C" w14:textId="4F53FCF3" w:rsidR="00764E8D" w:rsidRDefault="00E87904">
      <w:pPr>
        <w:ind w:firstLineChars="0" w:firstLine="0"/>
        <w:rPr>
          <w:rFonts w:ascii="宋体" w:hAnsi="宋体" w:cs="宋体" w:hint="eastAsia"/>
          <w:sz w:val="28"/>
          <w:szCs w:val="24"/>
        </w:rPr>
      </w:pPr>
      <w:r w:rsidRPr="00E87904">
        <w:rPr>
          <w:rFonts w:ascii="Cnipr" w:eastAsia="Cnipr" w:hAnsi="Cnipr" w:cs="宋体" w:hint="eastAsia"/>
          <w:color w:val="FF0000"/>
          <w:sz w:val="28"/>
          <w:szCs w:val="24"/>
        </w:rPr>
        <w:t></w:t>
      </w:r>
      <w:r>
        <w:rPr>
          <w:rFonts w:ascii="宋体" w:hAnsi="宋体" w:cs="宋体" w:hint="eastAsia"/>
          <w:sz w:val="28"/>
          <w:szCs w:val="24"/>
        </w:rPr>
        <w:t>发明</w:t>
      </w:r>
      <w:r>
        <w:rPr>
          <w:rFonts w:ascii="宋体" w:hAnsi="宋体" w:cs="宋体" w:hint="eastAsia"/>
          <w:sz w:val="28"/>
          <w:szCs w:val="24"/>
        </w:rPr>
        <w:t>内容</w:t>
      </w:r>
      <w:r w:rsidRPr="00E87904">
        <w:rPr>
          <w:rFonts w:ascii="Cnipr" w:eastAsia="Cnipr" w:hAnsi="Cnipr" w:cs="宋体" w:hint="eastAsia"/>
          <w:color w:val="0000FF"/>
          <w:sz w:val="28"/>
          <w:szCs w:val="24"/>
        </w:rPr>
        <w:t></w:t>
      </w:r>
    </w:p>
    <w:p w14:paraId="6EC03DEC" w14:textId="641BE120" w:rsidR="00764E8D" w:rsidRDefault="00E87904">
      <w:pPr>
        <w:ind w:firstLine="560"/>
        <w:rPr>
          <w:rFonts w:ascii="宋体" w:hAnsi="宋体" w:hint="eastAsia"/>
          <w:sz w:val="28"/>
          <w:szCs w:val="32"/>
        </w:rPr>
      </w:pPr>
      <w:r w:rsidRPr="00E87904">
        <w:rPr>
          <w:rFonts w:ascii="Cnipr" w:eastAsia="Cnipr" w:hAnsi="Cnipr" w:cs="宋体" w:hint="eastAsia"/>
          <w:color w:val="FF0000"/>
          <w:sz w:val="28"/>
          <w:szCs w:val="32"/>
        </w:rPr>
        <w:t></w:t>
      </w:r>
      <w:r>
        <w:rPr>
          <w:rFonts w:ascii="宋体" w:hAnsi="宋体" w:cs="宋体" w:hint="eastAsia"/>
          <w:sz w:val="28"/>
          <w:szCs w:val="32"/>
        </w:rPr>
        <w:t>为实现上述目的，本</w:t>
      </w:r>
      <w:r>
        <w:rPr>
          <w:rFonts w:ascii="宋体" w:hAnsi="宋体" w:cs="宋体" w:hint="eastAsia"/>
          <w:sz w:val="28"/>
          <w:szCs w:val="32"/>
        </w:rPr>
        <w:t>发明</w:t>
      </w:r>
      <w:r>
        <w:rPr>
          <w:rFonts w:ascii="宋体" w:hAnsi="宋体" w:cs="宋体" w:hint="eastAsia"/>
          <w:sz w:val="28"/>
          <w:szCs w:val="32"/>
        </w:rPr>
        <w:t>提供如下技术方案：</w:t>
      </w:r>
      <w:r>
        <w:rPr>
          <w:rFonts w:ascii="宋体" w:hAnsi="宋体" w:hint="eastAsia"/>
          <w:sz w:val="28"/>
          <w:szCs w:val="32"/>
        </w:rPr>
        <w:t>一种祛黑美白水光针配</w:t>
      </w:r>
      <w:r>
        <w:rPr>
          <w:rFonts w:ascii="宋体" w:hAnsi="宋体" w:hint="eastAsia"/>
          <w:sz w:val="28"/>
          <w:szCs w:val="32"/>
        </w:rPr>
        <w:lastRenderedPageBreak/>
        <w:t>方，</w:t>
      </w:r>
      <w:r>
        <w:rPr>
          <w:rFonts w:ascii="宋体" w:hAnsi="宋体" w:hint="eastAsia"/>
          <w:sz w:val="28"/>
          <w:szCs w:val="32"/>
        </w:rPr>
        <w:t>按重量百分比计，包括以下组分：</w:t>
      </w:r>
    </w:p>
    <w:p w14:paraId="60148BE1" w14:textId="1C986337"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谷胱甘肽：</w:t>
      </w:r>
      <w:r>
        <w:rPr>
          <w:rFonts w:ascii="宋体" w:hAnsi="宋体" w:hint="eastAsia"/>
          <w:sz w:val="28"/>
          <w:szCs w:val="32"/>
        </w:rPr>
        <w:t>0.5%-2.5%</w:t>
      </w:r>
      <w:r>
        <w:rPr>
          <w:rFonts w:ascii="宋体" w:hAnsi="宋体" w:hint="eastAsia"/>
          <w:sz w:val="28"/>
          <w:szCs w:val="32"/>
        </w:rPr>
        <w:t>；</w:t>
      </w:r>
    </w:p>
    <w:p w14:paraId="0F472E67" w14:textId="1D22FF9D"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传明酸：</w:t>
      </w:r>
      <w:r>
        <w:rPr>
          <w:rFonts w:ascii="宋体" w:hAnsi="宋体" w:hint="eastAsia"/>
          <w:sz w:val="28"/>
          <w:szCs w:val="32"/>
        </w:rPr>
        <w:t>1%-4%</w:t>
      </w:r>
      <w:r>
        <w:rPr>
          <w:rFonts w:ascii="宋体" w:hAnsi="宋体" w:hint="eastAsia"/>
          <w:sz w:val="28"/>
          <w:szCs w:val="32"/>
        </w:rPr>
        <w:t>；</w:t>
      </w:r>
    </w:p>
    <w:p w14:paraId="38CBDBF7" w14:textId="62B4DA36"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烟酰胺：</w:t>
      </w:r>
      <w:r>
        <w:rPr>
          <w:rFonts w:ascii="宋体" w:hAnsi="宋体" w:hint="eastAsia"/>
          <w:sz w:val="28"/>
          <w:szCs w:val="32"/>
        </w:rPr>
        <w:t>2%-6%</w:t>
      </w:r>
      <w:r>
        <w:rPr>
          <w:rFonts w:ascii="宋体" w:hAnsi="宋体" w:hint="eastAsia"/>
          <w:sz w:val="28"/>
          <w:szCs w:val="32"/>
        </w:rPr>
        <w:t>；</w:t>
      </w:r>
    </w:p>
    <w:p w14:paraId="7FC2758F" w14:textId="4F2441F4"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新型复合多肽复合物：</w:t>
      </w:r>
      <w:r>
        <w:rPr>
          <w:rFonts w:ascii="宋体" w:hAnsi="宋体" w:hint="eastAsia"/>
          <w:sz w:val="28"/>
          <w:szCs w:val="32"/>
        </w:rPr>
        <w:t>3% - 8%</w:t>
      </w:r>
      <w:r>
        <w:rPr>
          <w:rFonts w:ascii="宋体" w:hAnsi="宋体" w:hint="eastAsia"/>
          <w:sz w:val="28"/>
          <w:szCs w:val="32"/>
        </w:rPr>
        <w:t>；</w:t>
      </w:r>
    </w:p>
    <w:p w14:paraId="6224DF31" w14:textId="3D02FC8A"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抗氧化剂与稳定剂体系：余量至</w:t>
      </w:r>
      <w:r>
        <w:rPr>
          <w:rFonts w:ascii="宋体" w:hAnsi="宋体" w:hint="eastAsia"/>
          <w:sz w:val="28"/>
          <w:szCs w:val="32"/>
        </w:rPr>
        <w:t>100%</w:t>
      </w:r>
      <w:r>
        <w:rPr>
          <w:rFonts w:ascii="宋体" w:hAnsi="宋体" w:hint="eastAsia"/>
          <w:sz w:val="28"/>
          <w:szCs w:val="32"/>
        </w:rPr>
        <w:t>。</w:t>
      </w:r>
    </w:p>
    <w:p w14:paraId="3B933889" w14:textId="369F1E3D"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优选的，</w:t>
      </w:r>
      <w:r>
        <w:rPr>
          <w:rFonts w:ascii="宋体" w:hAnsi="宋体" w:hint="eastAsia"/>
          <w:sz w:val="28"/>
          <w:szCs w:val="32"/>
        </w:rPr>
        <w:t>所述新型复合多肽复合物由以下三种多肽组成：乙酰基六肽</w:t>
      </w:r>
      <w:r>
        <w:rPr>
          <w:rFonts w:ascii="宋体" w:hAnsi="宋体" w:hint="eastAsia"/>
          <w:sz w:val="28"/>
          <w:szCs w:val="32"/>
        </w:rPr>
        <w:t>-8</w:t>
      </w:r>
      <w:r>
        <w:rPr>
          <w:rFonts w:ascii="宋体" w:hAnsi="宋体" w:hint="eastAsia"/>
          <w:sz w:val="28"/>
          <w:szCs w:val="32"/>
        </w:rPr>
        <w:t>、九肽</w:t>
      </w:r>
      <w:r>
        <w:rPr>
          <w:rFonts w:ascii="宋体" w:hAnsi="宋体" w:hint="eastAsia"/>
          <w:sz w:val="28"/>
          <w:szCs w:val="32"/>
        </w:rPr>
        <w:t>-1</w:t>
      </w:r>
      <w:r>
        <w:rPr>
          <w:rFonts w:ascii="宋体" w:hAnsi="宋体" w:hint="eastAsia"/>
          <w:sz w:val="28"/>
          <w:szCs w:val="32"/>
        </w:rPr>
        <w:t>和肌肽</w:t>
      </w:r>
      <w:r>
        <w:rPr>
          <w:rFonts w:ascii="宋体" w:hAnsi="宋体" w:hint="eastAsia"/>
          <w:sz w:val="28"/>
          <w:szCs w:val="32"/>
        </w:rPr>
        <w:t>。</w:t>
      </w:r>
    </w:p>
    <w:p w14:paraId="19ECC287" w14:textId="1157D76A"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优选的，</w:t>
      </w:r>
      <w:r>
        <w:rPr>
          <w:rFonts w:ascii="宋体" w:hAnsi="宋体" w:hint="eastAsia"/>
          <w:sz w:val="28"/>
          <w:szCs w:val="32"/>
        </w:rPr>
        <w:t>所述乙酰基六肽</w:t>
      </w:r>
      <w:r>
        <w:rPr>
          <w:rFonts w:ascii="宋体" w:hAnsi="宋体" w:hint="eastAsia"/>
          <w:sz w:val="28"/>
          <w:szCs w:val="32"/>
        </w:rPr>
        <w:t>-8</w:t>
      </w:r>
      <w:r>
        <w:rPr>
          <w:rFonts w:ascii="宋体" w:hAnsi="宋体" w:hint="eastAsia"/>
          <w:sz w:val="28"/>
          <w:szCs w:val="32"/>
        </w:rPr>
        <w:t>、九肽</w:t>
      </w:r>
      <w:r>
        <w:rPr>
          <w:rFonts w:ascii="宋体" w:hAnsi="宋体" w:hint="eastAsia"/>
          <w:sz w:val="28"/>
          <w:szCs w:val="32"/>
        </w:rPr>
        <w:t>-1</w:t>
      </w:r>
      <w:r>
        <w:rPr>
          <w:rFonts w:ascii="宋体" w:hAnsi="宋体" w:hint="eastAsia"/>
          <w:sz w:val="28"/>
          <w:szCs w:val="32"/>
        </w:rPr>
        <w:t>和肌肽在所述复合多肽复合物中的质量比为</w:t>
      </w:r>
      <w:r>
        <w:rPr>
          <w:rFonts w:ascii="宋体" w:hAnsi="宋体" w:hint="eastAsia"/>
          <w:sz w:val="28"/>
          <w:szCs w:val="32"/>
        </w:rPr>
        <w:t xml:space="preserve"> </w:t>
      </w:r>
      <w:r>
        <w:rPr>
          <w:rFonts w:ascii="宋体" w:hAnsi="宋体" w:hint="eastAsia"/>
          <w:sz w:val="28"/>
          <w:szCs w:val="32"/>
        </w:rPr>
        <w:t>（</w:t>
      </w:r>
      <w:r>
        <w:rPr>
          <w:rFonts w:ascii="宋体" w:hAnsi="宋体" w:hint="eastAsia"/>
          <w:sz w:val="28"/>
          <w:szCs w:val="32"/>
        </w:rPr>
        <w:t>1-3</w:t>
      </w:r>
      <w:r>
        <w:rPr>
          <w:rFonts w:ascii="宋体" w:hAnsi="宋体" w:hint="eastAsia"/>
          <w:sz w:val="28"/>
          <w:szCs w:val="32"/>
        </w:rPr>
        <w:t>）</w:t>
      </w:r>
      <w:r>
        <w:rPr>
          <w:rFonts w:ascii="宋体" w:hAnsi="宋体" w:hint="eastAsia"/>
          <w:sz w:val="28"/>
          <w:szCs w:val="32"/>
        </w:rPr>
        <w:t>:</w:t>
      </w:r>
      <w:r>
        <w:rPr>
          <w:rFonts w:ascii="宋体" w:hAnsi="宋体" w:hint="eastAsia"/>
          <w:sz w:val="28"/>
          <w:szCs w:val="32"/>
        </w:rPr>
        <w:t>（</w:t>
      </w:r>
      <w:r>
        <w:rPr>
          <w:rFonts w:ascii="宋体" w:hAnsi="宋体" w:hint="eastAsia"/>
          <w:sz w:val="28"/>
          <w:szCs w:val="32"/>
        </w:rPr>
        <w:t>1-2</w:t>
      </w:r>
      <w:r>
        <w:rPr>
          <w:rFonts w:ascii="宋体" w:hAnsi="宋体" w:hint="eastAsia"/>
          <w:sz w:val="28"/>
          <w:szCs w:val="32"/>
        </w:rPr>
        <w:t>）</w:t>
      </w:r>
      <w:r>
        <w:rPr>
          <w:rFonts w:ascii="宋体" w:hAnsi="宋体" w:hint="eastAsia"/>
          <w:sz w:val="28"/>
          <w:szCs w:val="32"/>
        </w:rPr>
        <w:t>:</w:t>
      </w:r>
      <w:r>
        <w:rPr>
          <w:rFonts w:ascii="宋体" w:hAnsi="宋体" w:hint="eastAsia"/>
          <w:sz w:val="28"/>
          <w:szCs w:val="32"/>
        </w:rPr>
        <w:t>（</w:t>
      </w:r>
      <w:r>
        <w:rPr>
          <w:rFonts w:ascii="宋体" w:hAnsi="宋体" w:hint="eastAsia"/>
          <w:sz w:val="28"/>
          <w:szCs w:val="32"/>
        </w:rPr>
        <w:t>2-4</w:t>
      </w:r>
      <w:r>
        <w:rPr>
          <w:rFonts w:ascii="宋体" w:hAnsi="宋体" w:hint="eastAsia"/>
          <w:sz w:val="28"/>
          <w:szCs w:val="32"/>
        </w:rPr>
        <w:t>）。</w:t>
      </w:r>
    </w:p>
    <w:p w14:paraId="2AEF77F5" w14:textId="71EFBB65"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优选的，</w:t>
      </w:r>
      <w:r>
        <w:rPr>
          <w:rFonts w:ascii="宋体" w:hAnsi="宋体" w:hint="eastAsia"/>
          <w:sz w:val="28"/>
          <w:szCs w:val="32"/>
        </w:rPr>
        <w:t>所述抗氧化剂与稳定剂体系包括：维生素</w:t>
      </w:r>
      <w:r>
        <w:rPr>
          <w:rFonts w:ascii="宋体" w:hAnsi="宋体" w:hint="eastAsia"/>
          <w:sz w:val="28"/>
          <w:szCs w:val="32"/>
        </w:rPr>
        <w:t>C</w:t>
      </w:r>
      <w:r>
        <w:rPr>
          <w:rFonts w:ascii="宋体" w:hAnsi="宋体" w:hint="eastAsia"/>
          <w:sz w:val="28"/>
          <w:szCs w:val="32"/>
        </w:rPr>
        <w:t>乙基醚、硫辛酸、透明质酸钠以及</w:t>
      </w:r>
      <w:r>
        <w:rPr>
          <w:rFonts w:ascii="宋体" w:hAnsi="宋体" w:hint="eastAsia"/>
          <w:sz w:val="28"/>
          <w:szCs w:val="32"/>
        </w:rPr>
        <w:t>pH</w:t>
      </w:r>
      <w:r>
        <w:rPr>
          <w:rFonts w:ascii="宋体" w:hAnsi="宋体" w:hint="eastAsia"/>
          <w:sz w:val="28"/>
          <w:szCs w:val="32"/>
        </w:rPr>
        <w:t>缓冲对</w:t>
      </w:r>
      <w:r>
        <w:rPr>
          <w:rFonts w:ascii="宋体" w:hAnsi="宋体" w:hint="eastAsia"/>
          <w:sz w:val="28"/>
          <w:szCs w:val="32"/>
        </w:rPr>
        <w:t>。</w:t>
      </w:r>
    </w:p>
    <w:p w14:paraId="3FD9AD59" w14:textId="14F5133F"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优选的，</w:t>
      </w:r>
      <w:r>
        <w:rPr>
          <w:rFonts w:ascii="宋体" w:hAnsi="宋体" w:hint="eastAsia"/>
          <w:sz w:val="28"/>
          <w:szCs w:val="32"/>
        </w:rPr>
        <w:t>所述维生素</w:t>
      </w:r>
      <w:r>
        <w:rPr>
          <w:rFonts w:ascii="宋体" w:hAnsi="宋体" w:hint="eastAsia"/>
          <w:sz w:val="28"/>
          <w:szCs w:val="32"/>
        </w:rPr>
        <w:t>C</w:t>
      </w:r>
      <w:r>
        <w:rPr>
          <w:rFonts w:ascii="宋体" w:hAnsi="宋体" w:hint="eastAsia"/>
          <w:sz w:val="28"/>
          <w:szCs w:val="32"/>
        </w:rPr>
        <w:t>乙基醚占配方总重量的</w:t>
      </w:r>
      <w:r>
        <w:rPr>
          <w:rFonts w:ascii="宋体" w:hAnsi="宋体" w:hint="eastAsia"/>
          <w:sz w:val="28"/>
          <w:szCs w:val="32"/>
        </w:rPr>
        <w:t>0.1% - 1%</w:t>
      </w:r>
      <w:r>
        <w:rPr>
          <w:rFonts w:ascii="宋体" w:hAnsi="宋体" w:hint="eastAsia"/>
          <w:sz w:val="28"/>
          <w:szCs w:val="32"/>
        </w:rPr>
        <w:t>，所述硫辛酸占配方总重量的</w:t>
      </w:r>
      <w:r>
        <w:rPr>
          <w:rFonts w:ascii="宋体" w:hAnsi="宋体" w:hint="eastAsia"/>
          <w:sz w:val="28"/>
          <w:szCs w:val="32"/>
        </w:rPr>
        <w:t>0.05% - 0.5%</w:t>
      </w:r>
      <w:r>
        <w:rPr>
          <w:rFonts w:ascii="宋体" w:hAnsi="宋体" w:hint="eastAsia"/>
          <w:sz w:val="28"/>
          <w:szCs w:val="32"/>
        </w:rPr>
        <w:t>。</w:t>
      </w:r>
    </w:p>
    <w:p w14:paraId="1CDC03C7" w14:textId="18F00D9D"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优选的，</w:t>
      </w:r>
      <w:r>
        <w:rPr>
          <w:rFonts w:ascii="宋体" w:hAnsi="宋体" w:hint="eastAsia"/>
          <w:sz w:val="28"/>
          <w:szCs w:val="32"/>
        </w:rPr>
        <w:t>所述透明质酸钠为两种不同分子量的混合物，高分子量透明质酸钠和低分子量透明质酸钠的重量比为</w:t>
      </w:r>
      <w:r>
        <w:rPr>
          <w:rFonts w:ascii="宋体" w:hAnsi="宋体" w:hint="eastAsia"/>
          <w:sz w:val="28"/>
          <w:szCs w:val="32"/>
        </w:rPr>
        <w:t>1:</w:t>
      </w:r>
      <w:r>
        <w:rPr>
          <w:rFonts w:ascii="宋体" w:hAnsi="宋体" w:hint="eastAsia"/>
          <w:sz w:val="28"/>
          <w:szCs w:val="32"/>
        </w:rPr>
        <w:t>（</w:t>
      </w:r>
      <w:r>
        <w:rPr>
          <w:rFonts w:ascii="宋体" w:hAnsi="宋体" w:hint="eastAsia"/>
          <w:sz w:val="28"/>
          <w:szCs w:val="32"/>
        </w:rPr>
        <w:t>1-3</w:t>
      </w:r>
      <w:r>
        <w:rPr>
          <w:rFonts w:ascii="宋体" w:hAnsi="宋体" w:hint="eastAsia"/>
          <w:sz w:val="28"/>
          <w:szCs w:val="32"/>
        </w:rPr>
        <w:t>）</w:t>
      </w:r>
      <w:r>
        <w:rPr>
          <w:rFonts w:ascii="宋体" w:hAnsi="宋体" w:hint="eastAsia"/>
          <w:sz w:val="28"/>
          <w:szCs w:val="32"/>
        </w:rPr>
        <w:t>，其总添加量为配方总重量的</w:t>
      </w:r>
      <w:r>
        <w:rPr>
          <w:rFonts w:ascii="宋体" w:hAnsi="宋体" w:hint="eastAsia"/>
          <w:sz w:val="28"/>
          <w:szCs w:val="32"/>
        </w:rPr>
        <w:t>0.05%-0.2%</w:t>
      </w:r>
      <w:r>
        <w:rPr>
          <w:rFonts w:ascii="宋体" w:hAnsi="宋体" w:hint="eastAsia"/>
          <w:sz w:val="28"/>
          <w:szCs w:val="32"/>
        </w:rPr>
        <w:t>。</w:t>
      </w:r>
    </w:p>
    <w:p w14:paraId="3F89B7F8" w14:textId="4C46FC94"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优选的，</w:t>
      </w:r>
      <w:r>
        <w:rPr>
          <w:rFonts w:ascii="宋体" w:hAnsi="宋体" w:hint="eastAsia"/>
          <w:sz w:val="28"/>
          <w:szCs w:val="32"/>
        </w:rPr>
        <w:t>该配方被制备成无菌冻干粉剂型或即用型安瓿瓶液态制剂</w:t>
      </w:r>
      <w:r>
        <w:rPr>
          <w:rFonts w:ascii="宋体" w:hAnsi="宋体" w:hint="eastAsia"/>
          <w:sz w:val="28"/>
          <w:szCs w:val="32"/>
        </w:rPr>
        <w:t>。</w:t>
      </w:r>
    </w:p>
    <w:p w14:paraId="2163744C" w14:textId="5A548A9D"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一种祛黑美白水光针配方</w:t>
      </w:r>
      <w:r>
        <w:rPr>
          <w:rFonts w:ascii="宋体" w:hAnsi="宋体" w:hint="eastAsia"/>
          <w:sz w:val="28"/>
          <w:szCs w:val="32"/>
        </w:rPr>
        <w:t>的制备方法</w:t>
      </w:r>
      <w:r>
        <w:rPr>
          <w:rFonts w:ascii="宋体" w:hAnsi="宋体" w:hint="eastAsia"/>
          <w:sz w:val="28"/>
          <w:szCs w:val="32"/>
        </w:rPr>
        <w:t>，包括以下步骤：</w:t>
      </w:r>
    </w:p>
    <w:p w14:paraId="7F713ADB" w14:textId="7856827F"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S1</w:t>
      </w:r>
      <w:r>
        <w:rPr>
          <w:rFonts w:ascii="宋体" w:hAnsi="宋体" w:hint="eastAsia"/>
          <w:sz w:val="28"/>
          <w:szCs w:val="32"/>
        </w:rPr>
        <w:t>：</w:t>
      </w:r>
      <w:r>
        <w:rPr>
          <w:rFonts w:ascii="宋体" w:hAnsi="宋体" w:hint="eastAsia"/>
          <w:sz w:val="28"/>
          <w:szCs w:val="32"/>
        </w:rPr>
        <w:t>分别配制各多肽组分的母液；</w:t>
      </w:r>
    </w:p>
    <w:p w14:paraId="35EBED0E" w14:textId="29D93DB2"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lastRenderedPageBreak/>
        <w:t></w:t>
      </w:r>
      <w:r>
        <w:rPr>
          <w:rFonts w:ascii="宋体" w:hAnsi="宋体" w:hint="eastAsia"/>
          <w:sz w:val="28"/>
          <w:szCs w:val="32"/>
        </w:rPr>
        <w:t>S2</w:t>
      </w:r>
      <w:r>
        <w:rPr>
          <w:rFonts w:ascii="宋体" w:hAnsi="宋体" w:hint="eastAsia"/>
          <w:sz w:val="28"/>
          <w:szCs w:val="32"/>
        </w:rPr>
        <w:t>：</w:t>
      </w:r>
      <w:r>
        <w:rPr>
          <w:rFonts w:ascii="宋体" w:hAnsi="宋体" w:hint="eastAsia"/>
          <w:sz w:val="28"/>
          <w:szCs w:val="32"/>
        </w:rPr>
        <w:t>在惰性气体保护下，将谷胱甘肽、传明酸溶于适宜溶剂中，得到</w:t>
      </w:r>
      <w:r>
        <w:rPr>
          <w:rFonts w:ascii="宋体" w:hAnsi="宋体" w:hint="eastAsia"/>
          <w:sz w:val="28"/>
          <w:szCs w:val="32"/>
        </w:rPr>
        <w:t>A</w:t>
      </w:r>
      <w:r>
        <w:rPr>
          <w:rFonts w:ascii="宋体" w:hAnsi="宋体" w:hint="eastAsia"/>
          <w:sz w:val="28"/>
          <w:szCs w:val="32"/>
        </w:rPr>
        <w:t>相；</w:t>
      </w:r>
    </w:p>
    <w:p w14:paraId="36F1F18D" w14:textId="0E209D60"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S3</w:t>
      </w:r>
      <w:r>
        <w:rPr>
          <w:rFonts w:ascii="宋体" w:hAnsi="宋体" w:hint="eastAsia"/>
          <w:sz w:val="28"/>
          <w:szCs w:val="32"/>
        </w:rPr>
        <w:t>：</w:t>
      </w:r>
      <w:r>
        <w:rPr>
          <w:rFonts w:ascii="宋体" w:hAnsi="宋体" w:hint="eastAsia"/>
          <w:sz w:val="28"/>
          <w:szCs w:val="32"/>
        </w:rPr>
        <w:t>将烟酰胺、抗氧化剂溶于另一部分溶剂中，得到</w:t>
      </w:r>
      <w:r>
        <w:rPr>
          <w:rFonts w:ascii="宋体" w:hAnsi="宋体" w:hint="eastAsia"/>
          <w:sz w:val="28"/>
          <w:szCs w:val="32"/>
        </w:rPr>
        <w:t>B</w:t>
      </w:r>
      <w:r>
        <w:rPr>
          <w:rFonts w:ascii="宋体" w:hAnsi="宋体" w:hint="eastAsia"/>
          <w:sz w:val="28"/>
          <w:szCs w:val="32"/>
        </w:rPr>
        <w:t>相；</w:t>
      </w:r>
    </w:p>
    <w:p w14:paraId="7ACC824A" w14:textId="144218D6"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S4</w:t>
      </w:r>
      <w:r>
        <w:rPr>
          <w:rFonts w:ascii="宋体" w:hAnsi="宋体" w:hint="eastAsia"/>
          <w:sz w:val="28"/>
          <w:szCs w:val="32"/>
        </w:rPr>
        <w:t>：</w:t>
      </w:r>
      <w:r>
        <w:rPr>
          <w:rFonts w:ascii="宋体" w:hAnsi="宋体" w:hint="eastAsia"/>
          <w:sz w:val="28"/>
          <w:szCs w:val="32"/>
        </w:rPr>
        <w:t>将步骤</w:t>
      </w:r>
      <w:r>
        <w:rPr>
          <w:rFonts w:ascii="宋体" w:hAnsi="宋体" w:hint="eastAsia"/>
          <w:sz w:val="28"/>
          <w:szCs w:val="32"/>
        </w:rPr>
        <w:t>a)</w:t>
      </w:r>
      <w:r>
        <w:rPr>
          <w:rFonts w:ascii="宋体" w:hAnsi="宋体" w:hint="eastAsia"/>
          <w:sz w:val="28"/>
          <w:szCs w:val="32"/>
        </w:rPr>
        <w:t>所得多肽母液与</w:t>
      </w:r>
      <w:r>
        <w:rPr>
          <w:rFonts w:ascii="宋体" w:hAnsi="宋体" w:hint="eastAsia"/>
          <w:sz w:val="28"/>
          <w:szCs w:val="32"/>
        </w:rPr>
        <w:t>A</w:t>
      </w:r>
      <w:r>
        <w:rPr>
          <w:rFonts w:ascii="宋体" w:hAnsi="宋体" w:hint="eastAsia"/>
          <w:sz w:val="28"/>
          <w:szCs w:val="32"/>
        </w:rPr>
        <w:t>相混合，搅拌均匀后，再缓慢加入</w:t>
      </w:r>
      <w:r>
        <w:rPr>
          <w:rFonts w:ascii="宋体" w:hAnsi="宋体" w:hint="eastAsia"/>
          <w:sz w:val="28"/>
          <w:szCs w:val="32"/>
        </w:rPr>
        <w:t>B</w:t>
      </w:r>
      <w:r>
        <w:rPr>
          <w:rFonts w:ascii="宋体" w:hAnsi="宋体" w:hint="eastAsia"/>
          <w:sz w:val="28"/>
          <w:szCs w:val="32"/>
        </w:rPr>
        <w:t>相，持续搅拌；</w:t>
      </w:r>
    </w:p>
    <w:p w14:paraId="12AF4972" w14:textId="46BF7C9E"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S5</w:t>
      </w:r>
      <w:r>
        <w:rPr>
          <w:rFonts w:ascii="宋体" w:hAnsi="宋体" w:hint="eastAsia"/>
          <w:sz w:val="28"/>
          <w:szCs w:val="32"/>
        </w:rPr>
        <w:t>：</w:t>
      </w:r>
      <w:r>
        <w:rPr>
          <w:rFonts w:ascii="宋体" w:hAnsi="宋体" w:hint="eastAsia"/>
          <w:sz w:val="28"/>
          <w:szCs w:val="32"/>
        </w:rPr>
        <w:t>加入预先溶解好的透明质酸钠溶液及</w:t>
      </w:r>
      <w:r>
        <w:rPr>
          <w:rFonts w:ascii="宋体" w:hAnsi="宋体" w:hint="eastAsia"/>
          <w:sz w:val="28"/>
          <w:szCs w:val="32"/>
        </w:rPr>
        <w:t>pH</w:t>
      </w:r>
      <w:r>
        <w:rPr>
          <w:rFonts w:ascii="宋体" w:hAnsi="宋体" w:hint="eastAsia"/>
          <w:sz w:val="28"/>
          <w:szCs w:val="32"/>
        </w:rPr>
        <w:t>缓冲对，调节</w:t>
      </w:r>
      <w:r>
        <w:rPr>
          <w:rFonts w:ascii="宋体" w:hAnsi="宋体" w:hint="eastAsia"/>
          <w:sz w:val="28"/>
          <w:szCs w:val="32"/>
        </w:rPr>
        <w:t>pH</w:t>
      </w:r>
      <w:r>
        <w:rPr>
          <w:rFonts w:ascii="宋体" w:hAnsi="宋体" w:hint="eastAsia"/>
          <w:sz w:val="28"/>
          <w:szCs w:val="32"/>
        </w:rPr>
        <w:t>值至</w:t>
      </w:r>
      <w:r>
        <w:rPr>
          <w:rFonts w:ascii="宋体" w:hAnsi="宋体" w:hint="eastAsia"/>
          <w:sz w:val="28"/>
          <w:szCs w:val="32"/>
        </w:rPr>
        <w:t>6.5-7.2</w:t>
      </w:r>
      <w:r>
        <w:rPr>
          <w:rFonts w:ascii="宋体" w:hAnsi="宋体" w:hint="eastAsia"/>
          <w:sz w:val="28"/>
          <w:szCs w:val="32"/>
        </w:rPr>
        <w:t>；</w:t>
      </w:r>
    </w:p>
    <w:p w14:paraId="69A157EE" w14:textId="3B1CA00D" w:rsidR="00764E8D" w:rsidRDefault="00E87904">
      <w:pPr>
        <w:ind w:firstLine="560"/>
        <w:rPr>
          <w:rFonts w:ascii="宋体" w:hAnsi="宋体" w:cs="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S6</w:t>
      </w:r>
      <w:r>
        <w:rPr>
          <w:rFonts w:ascii="宋体" w:hAnsi="宋体" w:hint="eastAsia"/>
          <w:sz w:val="28"/>
          <w:szCs w:val="32"/>
        </w:rPr>
        <w:t>：</w:t>
      </w:r>
      <w:r>
        <w:rPr>
          <w:rFonts w:ascii="宋体" w:hAnsi="宋体" w:hint="eastAsia"/>
          <w:sz w:val="28"/>
          <w:szCs w:val="32"/>
        </w:rPr>
        <w:t>经</w:t>
      </w:r>
      <w:r>
        <w:rPr>
          <w:rFonts w:ascii="宋体" w:hAnsi="宋体" w:hint="eastAsia"/>
          <w:sz w:val="28"/>
          <w:szCs w:val="32"/>
        </w:rPr>
        <w:t>0.22</w:t>
      </w:r>
      <w:r>
        <w:rPr>
          <w:rFonts w:ascii="宋体" w:hAnsi="宋体" w:hint="eastAsia"/>
          <w:sz w:val="28"/>
          <w:szCs w:val="32"/>
        </w:rPr>
        <w:t>μ</w:t>
      </w:r>
      <w:r>
        <w:rPr>
          <w:rFonts w:ascii="宋体" w:hAnsi="宋体" w:hint="eastAsia"/>
          <w:sz w:val="28"/>
          <w:szCs w:val="32"/>
        </w:rPr>
        <w:t>m</w:t>
      </w:r>
      <w:r>
        <w:rPr>
          <w:rFonts w:ascii="宋体" w:hAnsi="宋体" w:hint="eastAsia"/>
          <w:sz w:val="28"/>
          <w:szCs w:val="32"/>
        </w:rPr>
        <w:t>微孔滤膜除菌过滤，无菌灌装于安瓿瓶或冻干机中进行冷冻干燥，制得成品</w:t>
      </w:r>
      <w:r>
        <w:rPr>
          <w:rFonts w:ascii="宋体" w:hAnsi="宋体" w:cs="宋体" w:hint="eastAsia"/>
          <w:sz w:val="28"/>
          <w:szCs w:val="32"/>
        </w:rPr>
        <w:t>。</w:t>
      </w:r>
    </w:p>
    <w:p w14:paraId="6DB7242B" w14:textId="5434E6B7" w:rsidR="00764E8D" w:rsidRDefault="00E87904">
      <w:pPr>
        <w:ind w:firstLine="560"/>
        <w:rPr>
          <w:rFonts w:ascii="宋体" w:hAnsi="宋体" w:cs="宋体" w:hint="eastAsia"/>
          <w:sz w:val="28"/>
          <w:szCs w:val="32"/>
        </w:rPr>
      </w:pPr>
      <w:r w:rsidRPr="00E87904">
        <w:rPr>
          <w:rFonts w:ascii="Cnipr" w:eastAsia="Cnipr" w:hAnsi="Cnipr" w:cs="宋体" w:hint="eastAsia"/>
          <w:color w:val="FF0000"/>
          <w:sz w:val="28"/>
          <w:szCs w:val="32"/>
        </w:rPr>
        <w:t></w:t>
      </w:r>
      <w:r>
        <w:rPr>
          <w:rFonts w:ascii="宋体" w:hAnsi="宋体" w:cs="宋体" w:hint="eastAsia"/>
          <w:sz w:val="28"/>
          <w:szCs w:val="32"/>
        </w:rPr>
        <w:t>与现有技术相比，本</w:t>
      </w:r>
      <w:r>
        <w:rPr>
          <w:rFonts w:ascii="宋体" w:hAnsi="宋体" w:cs="宋体" w:hint="eastAsia"/>
          <w:sz w:val="28"/>
          <w:szCs w:val="32"/>
        </w:rPr>
        <w:t>发明</w:t>
      </w:r>
      <w:r>
        <w:rPr>
          <w:rFonts w:ascii="宋体" w:hAnsi="宋体" w:cs="宋体" w:hint="eastAsia"/>
          <w:sz w:val="28"/>
          <w:szCs w:val="32"/>
        </w:rPr>
        <w:t>提供了</w:t>
      </w:r>
      <w:r>
        <w:rPr>
          <w:rFonts w:ascii="宋体" w:hAnsi="宋体" w:cs="宋体" w:hint="eastAsia"/>
          <w:sz w:val="28"/>
          <w:szCs w:val="32"/>
        </w:rPr>
        <w:t>一种祛黑美白水光针配方</w:t>
      </w:r>
      <w:r>
        <w:rPr>
          <w:rFonts w:ascii="宋体" w:hAnsi="宋体" w:hint="eastAsia"/>
          <w:sz w:val="28"/>
          <w:szCs w:val="32"/>
        </w:rPr>
        <w:t>，具备以下</w:t>
      </w:r>
      <w:r>
        <w:rPr>
          <w:rFonts w:ascii="宋体" w:hAnsi="宋体" w:cs="宋体" w:hint="eastAsia"/>
          <w:sz w:val="28"/>
          <w:szCs w:val="32"/>
        </w:rPr>
        <w:t>有益效果：</w:t>
      </w:r>
    </w:p>
    <w:p w14:paraId="25F3763E" w14:textId="0C83EC13" w:rsidR="00764E8D" w:rsidRDefault="00E87904">
      <w:pPr>
        <w:ind w:firstLine="560"/>
        <w:rPr>
          <w:rFonts w:ascii="宋体" w:hAnsi="宋体" w:cs="宋体" w:hint="eastAsia"/>
          <w:sz w:val="28"/>
          <w:szCs w:val="32"/>
        </w:rPr>
      </w:pPr>
      <w:r w:rsidRPr="00E87904">
        <w:rPr>
          <w:rFonts w:ascii="Cnipr" w:eastAsia="Cnipr" w:hAnsi="Cnipr" w:cs="宋体" w:hint="eastAsia"/>
          <w:color w:val="FF0000"/>
          <w:sz w:val="28"/>
          <w:szCs w:val="32"/>
        </w:rPr>
        <w:t></w:t>
      </w:r>
      <w:r>
        <w:rPr>
          <w:rFonts w:ascii="宋体" w:hAnsi="宋体" w:cs="宋体"/>
          <w:sz w:val="28"/>
          <w:szCs w:val="32"/>
        </w:rPr>
        <w:t>1</w:t>
      </w:r>
      <w:r>
        <w:rPr>
          <w:rFonts w:ascii="宋体" w:hAnsi="宋体" w:cs="宋体" w:hint="eastAsia"/>
          <w:sz w:val="28"/>
          <w:szCs w:val="32"/>
        </w:rPr>
        <w:t>、</w:t>
      </w:r>
      <w:r>
        <w:rPr>
          <w:rFonts w:ascii="宋体" w:hAnsi="宋体" w:cs="宋体" w:hint="eastAsia"/>
          <w:sz w:val="28"/>
          <w:szCs w:val="32"/>
        </w:rPr>
        <w:t>该</w:t>
      </w:r>
      <w:r>
        <w:rPr>
          <w:rFonts w:ascii="宋体" w:hAnsi="宋体" w:cs="宋体" w:hint="eastAsia"/>
          <w:sz w:val="28"/>
          <w:szCs w:val="32"/>
        </w:rPr>
        <w:t>祛黑美白水光针配方</w:t>
      </w:r>
      <w:r>
        <w:rPr>
          <w:rFonts w:ascii="宋体" w:hAnsi="宋体" w:hint="eastAsia"/>
          <w:sz w:val="28"/>
          <w:szCs w:val="32"/>
        </w:rPr>
        <w:t>，</w:t>
      </w:r>
      <w:r>
        <w:rPr>
          <w:rFonts w:ascii="宋体" w:hAnsi="宋体" w:hint="eastAsia"/>
          <w:sz w:val="28"/>
          <w:szCs w:val="32"/>
        </w:rPr>
        <w:t>本发明并非简单叠加美白成分。其核心创新在于构建了“抑制生成</w:t>
      </w:r>
      <w:r>
        <w:rPr>
          <w:rFonts w:ascii="宋体" w:hAnsi="宋体" w:hint="eastAsia"/>
          <w:sz w:val="28"/>
          <w:szCs w:val="32"/>
        </w:rPr>
        <w:t>-</w:t>
      </w:r>
      <w:r>
        <w:rPr>
          <w:rFonts w:ascii="宋体" w:hAnsi="宋体" w:hint="eastAsia"/>
          <w:sz w:val="28"/>
          <w:szCs w:val="32"/>
        </w:rPr>
        <w:t>阻断转运</w:t>
      </w:r>
      <w:r>
        <w:rPr>
          <w:rFonts w:ascii="宋体" w:hAnsi="宋体" w:hint="eastAsia"/>
          <w:sz w:val="28"/>
          <w:szCs w:val="32"/>
        </w:rPr>
        <w:t>-</w:t>
      </w:r>
      <w:r>
        <w:rPr>
          <w:rFonts w:ascii="宋体" w:hAnsi="宋体" w:hint="eastAsia"/>
          <w:sz w:val="28"/>
          <w:szCs w:val="32"/>
        </w:rPr>
        <w:t>修复维稳</w:t>
      </w:r>
      <w:r>
        <w:rPr>
          <w:rFonts w:ascii="宋体" w:hAnsi="宋体" w:hint="eastAsia"/>
          <w:sz w:val="28"/>
          <w:szCs w:val="32"/>
        </w:rPr>
        <w:t>-</w:t>
      </w:r>
      <w:r>
        <w:rPr>
          <w:rFonts w:ascii="宋体" w:hAnsi="宋体" w:hint="eastAsia"/>
          <w:sz w:val="28"/>
          <w:szCs w:val="32"/>
        </w:rPr>
        <w:t>源头预防”的四维一体美白体系。谷胱甘肽和传明酸直接抑制酪氨酸酶活性和黑色素细胞活化；烟酰胺阻断黑色素小体向角质细胞的转运；而新型复合多肽复合物则从更高维度入手，九肽</w:t>
      </w:r>
      <w:r>
        <w:rPr>
          <w:rFonts w:ascii="宋体" w:hAnsi="宋体" w:hint="eastAsia"/>
          <w:sz w:val="28"/>
          <w:szCs w:val="32"/>
        </w:rPr>
        <w:t>-1</w:t>
      </w:r>
      <w:r>
        <w:rPr>
          <w:rFonts w:ascii="宋体" w:hAnsi="宋体" w:hint="eastAsia"/>
          <w:sz w:val="28"/>
          <w:szCs w:val="32"/>
        </w:rPr>
        <w:t>直接作用于黑色素细胞受体</w:t>
      </w:r>
      <w:r>
        <w:rPr>
          <w:rFonts w:ascii="宋体" w:hAnsi="宋体" w:hint="eastAsia"/>
          <w:sz w:val="28"/>
          <w:szCs w:val="32"/>
        </w:rPr>
        <w:t>MC1R</w:t>
      </w:r>
      <w:r>
        <w:rPr>
          <w:rFonts w:ascii="宋体" w:hAnsi="宋体" w:hint="eastAsia"/>
          <w:sz w:val="28"/>
          <w:szCs w:val="32"/>
        </w:rPr>
        <w:t>，抑制α</w:t>
      </w:r>
      <w:r>
        <w:rPr>
          <w:rFonts w:ascii="宋体" w:hAnsi="宋体" w:hint="eastAsia"/>
          <w:sz w:val="28"/>
          <w:szCs w:val="32"/>
        </w:rPr>
        <w:t>-MSH</w:t>
      </w:r>
      <w:r>
        <w:rPr>
          <w:rFonts w:ascii="宋体" w:hAnsi="宋体" w:hint="eastAsia"/>
          <w:sz w:val="28"/>
          <w:szCs w:val="32"/>
        </w:rPr>
        <w:t>信号，从根源上减少黑色素合成指令；乙酰基六肽</w:t>
      </w:r>
      <w:r>
        <w:rPr>
          <w:rFonts w:ascii="宋体" w:hAnsi="宋体" w:hint="eastAsia"/>
          <w:sz w:val="28"/>
          <w:szCs w:val="32"/>
        </w:rPr>
        <w:t>-8</w:t>
      </w:r>
      <w:r>
        <w:rPr>
          <w:rFonts w:ascii="宋体" w:hAnsi="宋体" w:hint="eastAsia"/>
          <w:sz w:val="28"/>
          <w:szCs w:val="32"/>
        </w:rPr>
        <w:t>抑制神经递质过度释放，缓解因压力、炎症引发的“应激性色素沉着”；肌肽则作为强大的抗糖化剂和线粒体保护剂，清除导致肤色暗沉的黄褐变因子</w:t>
      </w:r>
      <w:r>
        <w:rPr>
          <w:rFonts w:ascii="宋体" w:hAnsi="宋体" w:hint="eastAsia"/>
          <w:sz w:val="28"/>
          <w:szCs w:val="32"/>
        </w:rPr>
        <w:t>AGEs</w:t>
      </w:r>
      <w:r>
        <w:rPr>
          <w:rFonts w:ascii="宋体" w:hAnsi="宋体" w:hint="eastAsia"/>
          <w:sz w:val="28"/>
          <w:szCs w:val="32"/>
        </w:rPr>
        <w:t>，改善皮肤“糖化脸”。这种组合实现了从基因表达、细胞应激到代谢产物的全方位干预，美白更彻底，并能有效预防“反黑”</w:t>
      </w:r>
      <w:r>
        <w:rPr>
          <w:rFonts w:ascii="宋体" w:hAnsi="宋体" w:cs="宋体" w:hint="eastAsia"/>
          <w:sz w:val="28"/>
          <w:szCs w:val="32"/>
        </w:rPr>
        <w:t>。</w:t>
      </w:r>
    </w:p>
    <w:p w14:paraId="080BDC4D" w14:textId="3C045677" w:rsidR="00764E8D" w:rsidRDefault="00E87904">
      <w:pPr>
        <w:ind w:firstLine="560"/>
        <w:rPr>
          <w:rFonts w:ascii="宋体" w:hAnsi="宋体" w:cs="宋体" w:hint="eastAsia"/>
          <w:sz w:val="28"/>
          <w:szCs w:val="32"/>
        </w:rPr>
      </w:pPr>
      <w:r w:rsidRPr="00E87904">
        <w:rPr>
          <w:rFonts w:ascii="Cnipr" w:eastAsia="Cnipr" w:hAnsi="Cnipr" w:cs="宋体" w:hint="eastAsia"/>
          <w:color w:val="FF0000"/>
          <w:sz w:val="28"/>
          <w:szCs w:val="32"/>
        </w:rPr>
        <w:t></w:t>
      </w:r>
      <w:r>
        <w:rPr>
          <w:rFonts w:ascii="宋体" w:hAnsi="宋体" w:cs="宋体" w:hint="eastAsia"/>
          <w:sz w:val="28"/>
          <w:szCs w:val="32"/>
        </w:rPr>
        <w:t>2</w:t>
      </w:r>
      <w:r>
        <w:rPr>
          <w:rFonts w:ascii="宋体" w:hAnsi="宋体" w:cs="宋体" w:hint="eastAsia"/>
          <w:sz w:val="28"/>
          <w:szCs w:val="32"/>
        </w:rPr>
        <w:t>、</w:t>
      </w:r>
      <w:r>
        <w:rPr>
          <w:rFonts w:ascii="宋体" w:hAnsi="宋体" w:cs="宋体" w:hint="eastAsia"/>
          <w:sz w:val="28"/>
          <w:szCs w:val="32"/>
        </w:rPr>
        <w:t>该</w:t>
      </w:r>
      <w:r>
        <w:rPr>
          <w:rFonts w:ascii="宋体" w:hAnsi="宋体" w:cs="宋体" w:hint="eastAsia"/>
          <w:sz w:val="28"/>
          <w:szCs w:val="32"/>
        </w:rPr>
        <w:t>祛黑美白水光针配方</w:t>
      </w:r>
      <w:r>
        <w:rPr>
          <w:rFonts w:ascii="宋体" w:hAnsi="宋体" w:hint="eastAsia"/>
          <w:sz w:val="28"/>
          <w:szCs w:val="32"/>
        </w:rPr>
        <w:t>，</w:t>
      </w:r>
      <w:r>
        <w:rPr>
          <w:rFonts w:ascii="宋体" w:hAnsi="宋体" w:hint="eastAsia"/>
          <w:sz w:val="28"/>
          <w:szCs w:val="32"/>
        </w:rPr>
        <w:t>传统美白成分透皮吸收效率低，见效慢。</w:t>
      </w:r>
      <w:r>
        <w:rPr>
          <w:rFonts w:ascii="宋体" w:hAnsi="宋体" w:hint="eastAsia"/>
          <w:sz w:val="28"/>
          <w:szCs w:val="32"/>
        </w:rPr>
        <w:lastRenderedPageBreak/>
        <w:t>本发明采用水光针的中胚层给药方式，使高活性成分直达真皮层，生物利用度大幅提升。临床观察显示，连续使用</w:t>
      </w:r>
      <w:r>
        <w:rPr>
          <w:rFonts w:ascii="宋体" w:hAnsi="宋体" w:hint="eastAsia"/>
          <w:sz w:val="28"/>
          <w:szCs w:val="32"/>
        </w:rPr>
        <w:t>2-3</w:t>
      </w:r>
      <w:r>
        <w:rPr>
          <w:rFonts w:ascii="宋体" w:hAnsi="宋体" w:hint="eastAsia"/>
          <w:sz w:val="28"/>
          <w:szCs w:val="32"/>
        </w:rPr>
        <w:t>次（间隔</w:t>
      </w:r>
      <w:r>
        <w:rPr>
          <w:rFonts w:ascii="宋体" w:hAnsi="宋体" w:hint="eastAsia"/>
          <w:sz w:val="28"/>
          <w:szCs w:val="32"/>
        </w:rPr>
        <w:t>2-4</w:t>
      </w:r>
      <w:r>
        <w:rPr>
          <w:rFonts w:ascii="宋体" w:hAnsi="宋体" w:hint="eastAsia"/>
          <w:sz w:val="28"/>
          <w:szCs w:val="32"/>
        </w:rPr>
        <w:t>周）后，肤色提亮、色斑淡化效果即肉眼可见，远快于外用护肤品。同时，由于配方兼顾了修复皮肤屏障（烟酰胺、透明质酸）和抑制黑色素生成的持续性，效果维持时间更长，可达</w:t>
      </w:r>
      <w:r>
        <w:rPr>
          <w:rFonts w:ascii="宋体" w:hAnsi="宋体" w:hint="eastAsia"/>
          <w:sz w:val="28"/>
          <w:szCs w:val="32"/>
        </w:rPr>
        <w:t>3-6</w:t>
      </w:r>
      <w:r>
        <w:rPr>
          <w:rFonts w:ascii="宋体" w:hAnsi="宋体" w:hint="eastAsia"/>
          <w:sz w:val="28"/>
          <w:szCs w:val="32"/>
        </w:rPr>
        <w:t>个月，配方在保证强大功效的同时，通过透明质酸钠的复配提供了极佳的水润感和即时填充效果，真正实现“美白”与“水光”的完美结合，满足消费者对肤质综合改善的需求</w:t>
      </w:r>
      <w:r>
        <w:rPr>
          <w:rFonts w:ascii="宋体" w:hAnsi="宋体" w:cs="宋体" w:hint="eastAsia"/>
          <w:sz w:val="28"/>
          <w:szCs w:val="32"/>
        </w:rPr>
        <w:t>。</w:t>
      </w:r>
    </w:p>
    <w:p w14:paraId="4A0F3D27" w14:textId="0D75EA9A" w:rsidR="00764E8D" w:rsidRDefault="00E87904">
      <w:pPr>
        <w:widowControl/>
        <w:ind w:firstLine="560"/>
        <w:jc w:val="left"/>
        <w:rPr>
          <w:rFonts w:ascii="宋体" w:hAnsi="宋体" w:hint="eastAsia"/>
          <w:sz w:val="28"/>
          <w:szCs w:val="28"/>
        </w:rPr>
      </w:pPr>
      <w:r w:rsidRPr="00E87904">
        <w:rPr>
          <w:rFonts w:ascii="Cnipr" w:eastAsia="Cnipr" w:hAnsi="Cnipr" w:cs="宋体" w:hint="eastAsia"/>
          <w:color w:val="FF0000"/>
          <w:sz w:val="28"/>
          <w:szCs w:val="32"/>
        </w:rPr>
        <w:t></w:t>
      </w:r>
      <w:r>
        <w:rPr>
          <w:rFonts w:ascii="宋体" w:hAnsi="宋体" w:cs="宋体" w:hint="eastAsia"/>
          <w:sz w:val="28"/>
          <w:szCs w:val="32"/>
        </w:rPr>
        <w:t>3</w:t>
      </w:r>
      <w:r>
        <w:rPr>
          <w:rFonts w:ascii="宋体" w:hAnsi="宋体" w:cs="宋体" w:hint="eastAsia"/>
          <w:sz w:val="28"/>
          <w:szCs w:val="32"/>
        </w:rPr>
        <w:t>、</w:t>
      </w:r>
      <w:r>
        <w:rPr>
          <w:rFonts w:ascii="宋体" w:hAnsi="宋体" w:cs="宋体" w:hint="eastAsia"/>
          <w:sz w:val="28"/>
          <w:szCs w:val="32"/>
        </w:rPr>
        <w:t>该</w:t>
      </w:r>
      <w:r>
        <w:rPr>
          <w:rFonts w:ascii="宋体" w:hAnsi="宋体" w:cs="宋体" w:hint="eastAsia"/>
          <w:sz w:val="28"/>
          <w:szCs w:val="32"/>
        </w:rPr>
        <w:t>祛黑美白水光针</w:t>
      </w:r>
      <w:r>
        <w:rPr>
          <w:rFonts w:ascii="宋体" w:hAnsi="宋体" w:hint="eastAsia"/>
          <w:sz w:val="28"/>
          <w:szCs w:val="32"/>
        </w:rPr>
        <w:t>配方，本发明精心设计了抗氧化剂与稳定剂体系。维生素</w:t>
      </w:r>
      <w:r>
        <w:rPr>
          <w:rFonts w:ascii="宋体" w:hAnsi="宋体" w:hint="eastAsia"/>
          <w:sz w:val="28"/>
          <w:szCs w:val="32"/>
        </w:rPr>
        <w:t>C</w:t>
      </w:r>
      <w:r>
        <w:rPr>
          <w:rFonts w:ascii="宋体" w:hAnsi="宋体" w:hint="eastAsia"/>
          <w:sz w:val="28"/>
          <w:szCs w:val="32"/>
        </w:rPr>
        <w:t>乙基醚作为脂溶性</w:t>
      </w:r>
      <w:r>
        <w:rPr>
          <w:rFonts w:ascii="宋体" w:hAnsi="宋体" w:hint="eastAsia"/>
          <w:sz w:val="28"/>
          <w:szCs w:val="32"/>
        </w:rPr>
        <w:t>VC</w:t>
      </w:r>
      <w:r>
        <w:rPr>
          <w:rFonts w:ascii="宋体" w:hAnsi="宋体" w:hint="eastAsia"/>
          <w:sz w:val="28"/>
          <w:szCs w:val="32"/>
        </w:rPr>
        <w:t>衍生物，不仅自身具有美白和抗氧化能力，还能协同保护谷胱甘肽等易氧化成分；硫辛酸被称为“万能抗氧化剂”，可还原已被氧化的</w:t>
      </w:r>
      <w:r>
        <w:rPr>
          <w:rFonts w:ascii="宋体" w:hAnsi="宋体" w:hint="eastAsia"/>
          <w:sz w:val="28"/>
          <w:szCs w:val="32"/>
        </w:rPr>
        <w:t>VC</w:t>
      </w:r>
      <w:r>
        <w:rPr>
          <w:rFonts w:ascii="宋体" w:hAnsi="宋体" w:hint="eastAsia"/>
          <w:sz w:val="28"/>
          <w:szCs w:val="32"/>
        </w:rPr>
        <w:t>和谷胱甘肽，实现抗氧化循环。采用双分子量透明质酸钠，高分子在表皮形成保湿锁水膜，降低刺激，低分子深入真皮层深层补水，促进营养吸收和修复。整个体系</w:t>
      </w:r>
      <w:r>
        <w:rPr>
          <w:rFonts w:ascii="宋体" w:hAnsi="宋体" w:hint="eastAsia"/>
          <w:sz w:val="28"/>
          <w:szCs w:val="32"/>
        </w:rPr>
        <w:t>pH</w:t>
      </w:r>
      <w:r>
        <w:rPr>
          <w:rFonts w:ascii="宋体" w:hAnsi="宋体" w:hint="eastAsia"/>
          <w:sz w:val="28"/>
          <w:szCs w:val="32"/>
        </w:rPr>
        <w:t>值被精确控制在</w:t>
      </w:r>
      <w:r>
        <w:rPr>
          <w:rFonts w:ascii="宋体" w:hAnsi="宋体" w:hint="eastAsia"/>
          <w:sz w:val="28"/>
          <w:szCs w:val="32"/>
        </w:rPr>
        <w:t>6.5-7.2</w:t>
      </w:r>
      <w:r>
        <w:rPr>
          <w:rFonts w:ascii="宋体" w:hAnsi="宋体" w:hint="eastAsia"/>
          <w:sz w:val="28"/>
          <w:szCs w:val="32"/>
        </w:rPr>
        <w:t>的生理范围内，极大降低了注射时的刺激性。采用冻干粉剂型可最大程度保证各类敏感成分的长期稳定性。</w:t>
      </w:r>
    </w:p>
    <w:p w14:paraId="45A9F070" w14:textId="7ACC539D" w:rsidR="00764E8D" w:rsidRDefault="00E87904">
      <w:pPr>
        <w:ind w:firstLineChars="0" w:firstLine="0"/>
        <w:rPr>
          <w:rFonts w:ascii="宋体" w:hAnsi="宋体" w:cs="宋体" w:hint="eastAsia"/>
          <w:sz w:val="28"/>
          <w:szCs w:val="24"/>
        </w:rPr>
      </w:pPr>
      <w:r w:rsidRPr="00E87904">
        <w:rPr>
          <w:rFonts w:ascii="Cnipr" w:eastAsia="Cnipr" w:hAnsi="Cnipr" w:cs="宋体" w:hint="eastAsia"/>
          <w:color w:val="FF0000"/>
          <w:sz w:val="28"/>
          <w:szCs w:val="24"/>
        </w:rPr>
        <w:t></w:t>
      </w:r>
      <w:r>
        <w:rPr>
          <w:rFonts w:ascii="宋体" w:hAnsi="宋体" w:cs="宋体" w:hint="eastAsia"/>
          <w:sz w:val="28"/>
          <w:szCs w:val="24"/>
        </w:rPr>
        <w:t>具体实施方式</w:t>
      </w:r>
      <w:r w:rsidRPr="00E87904">
        <w:rPr>
          <w:rFonts w:ascii="Cnipr" w:eastAsia="Cnipr" w:hAnsi="Cnipr" w:cs="宋体" w:hint="eastAsia"/>
          <w:color w:val="0000FF"/>
          <w:sz w:val="28"/>
          <w:szCs w:val="24"/>
        </w:rPr>
        <w:t></w:t>
      </w:r>
    </w:p>
    <w:p w14:paraId="2379C86A" w14:textId="0BB09644" w:rsidR="00764E8D" w:rsidRDefault="00E87904">
      <w:pPr>
        <w:ind w:firstLine="560"/>
        <w:rPr>
          <w:rFonts w:ascii="宋体" w:hAnsi="宋体" w:hint="eastAsia"/>
          <w:sz w:val="28"/>
          <w:szCs w:val="28"/>
        </w:rPr>
      </w:pPr>
      <w:r w:rsidRPr="00E87904">
        <w:rPr>
          <w:rFonts w:ascii="Cnipr" w:eastAsia="Cnipr" w:hAnsi="Cnipr" w:hint="eastAsia"/>
          <w:color w:val="FF0000"/>
          <w:sz w:val="28"/>
          <w:szCs w:val="28"/>
        </w:rPr>
        <w:t></w:t>
      </w:r>
      <w:r>
        <w:rPr>
          <w:rFonts w:ascii="宋体" w:hAnsi="宋体" w:hint="eastAsia"/>
          <w:sz w:val="28"/>
          <w:szCs w:val="28"/>
        </w:rPr>
        <w:t>下面将对本</w:t>
      </w:r>
      <w:r>
        <w:rPr>
          <w:rFonts w:ascii="宋体" w:hAnsi="宋体" w:hint="eastAsia"/>
          <w:sz w:val="28"/>
          <w:szCs w:val="28"/>
        </w:rPr>
        <w:t>发明</w:t>
      </w:r>
      <w:r>
        <w:rPr>
          <w:rFonts w:ascii="宋体" w:hAnsi="宋体" w:hint="eastAsia"/>
          <w:sz w:val="28"/>
          <w:szCs w:val="28"/>
        </w:rPr>
        <w:t>实施例中的技术方案进行清楚、完整地描述，显然，所描述的实施例仅仅是本</w:t>
      </w:r>
      <w:r>
        <w:rPr>
          <w:rFonts w:ascii="宋体" w:hAnsi="宋体" w:hint="eastAsia"/>
          <w:sz w:val="28"/>
          <w:szCs w:val="28"/>
        </w:rPr>
        <w:t>发明</w:t>
      </w:r>
      <w:r>
        <w:rPr>
          <w:rFonts w:ascii="宋体" w:hAnsi="宋体" w:hint="eastAsia"/>
          <w:sz w:val="28"/>
          <w:szCs w:val="28"/>
        </w:rPr>
        <w:t>一部分实施例，而不是全部的实施例。基于本</w:t>
      </w:r>
      <w:r>
        <w:rPr>
          <w:rFonts w:ascii="宋体" w:hAnsi="宋体" w:hint="eastAsia"/>
          <w:sz w:val="28"/>
          <w:szCs w:val="28"/>
        </w:rPr>
        <w:t>发明</w:t>
      </w:r>
      <w:r>
        <w:rPr>
          <w:rFonts w:ascii="宋体" w:hAnsi="宋体" w:hint="eastAsia"/>
          <w:sz w:val="28"/>
          <w:szCs w:val="28"/>
        </w:rPr>
        <w:t>中的实施例，本领域普通技术人员在没有做出创</w:t>
      </w:r>
      <w:bookmarkStart w:id="0" w:name="OLE_LINK1"/>
      <w:r>
        <w:rPr>
          <w:rFonts w:ascii="宋体" w:hAnsi="宋体" w:hint="eastAsia"/>
          <w:sz w:val="28"/>
          <w:szCs w:val="28"/>
        </w:rPr>
        <w:t>造性劳动前提下所获得的所有其他实</w:t>
      </w:r>
      <w:bookmarkEnd w:id="0"/>
      <w:r>
        <w:rPr>
          <w:rFonts w:ascii="宋体" w:hAnsi="宋体" w:hint="eastAsia"/>
          <w:sz w:val="28"/>
          <w:szCs w:val="28"/>
        </w:rPr>
        <w:t>施例，都属于本</w:t>
      </w:r>
      <w:r>
        <w:rPr>
          <w:rFonts w:ascii="宋体" w:hAnsi="宋体" w:hint="eastAsia"/>
          <w:sz w:val="28"/>
          <w:szCs w:val="28"/>
        </w:rPr>
        <w:t>发明</w:t>
      </w:r>
      <w:r>
        <w:rPr>
          <w:rFonts w:ascii="宋体" w:hAnsi="宋体" w:hint="eastAsia"/>
          <w:sz w:val="28"/>
          <w:szCs w:val="28"/>
        </w:rPr>
        <w:t>保护的范围。</w:t>
      </w:r>
    </w:p>
    <w:p w14:paraId="120A482D" w14:textId="1081554B" w:rsidR="00764E8D" w:rsidRDefault="00E87904">
      <w:pPr>
        <w:ind w:firstLine="560"/>
        <w:rPr>
          <w:rFonts w:ascii="宋体" w:hAnsi="宋体" w:hint="eastAsia"/>
          <w:sz w:val="28"/>
          <w:szCs w:val="28"/>
        </w:rPr>
      </w:pPr>
      <w:r w:rsidRPr="00E87904">
        <w:rPr>
          <w:rFonts w:ascii="Cnipr" w:eastAsia="Cnipr" w:hAnsi="Cnipr" w:hint="eastAsia"/>
          <w:color w:val="FF0000"/>
          <w:sz w:val="28"/>
          <w:szCs w:val="28"/>
        </w:rPr>
        <w:t></w:t>
      </w:r>
      <w:r>
        <w:rPr>
          <w:rFonts w:ascii="宋体" w:hAnsi="宋体" w:hint="eastAsia"/>
          <w:sz w:val="28"/>
          <w:szCs w:val="28"/>
        </w:rPr>
        <w:t>实施例</w:t>
      </w:r>
    </w:p>
    <w:p w14:paraId="2F7FACA2" w14:textId="4CB1E6A0" w:rsidR="00764E8D" w:rsidRDefault="00E87904">
      <w:pPr>
        <w:ind w:firstLine="560"/>
        <w:rPr>
          <w:rFonts w:ascii="宋体" w:hAnsi="宋体" w:hint="eastAsia"/>
          <w:sz w:val="28"/>
          <w:szCs w:val="28"/>
        </w:rPr>
      </w:pPr>
      <w:r w:rsidRPr="00E87904">
        <w:rPr>
          <w:rFonts w:ascii="Cnipr" w:eastAsia="Cnipr" w:hAnsi="Cnipr" w:hint="eastAsia"/>
          <w:color w:val="FF0000"/>
          <w:sz w:val="28"/>
          <w:szCs w:val="32"/>
        </w:rPr>
        <w:t></w:t>
      </w:r>
      <w:r>
        <w:rPr>
          <w:rFonts w:ascii="宋体" w:hAnsi="宋体" w:hint="eastAsia"/>
          <w:sz w:val="28"/>
          <w:szCs w:val="32"/>
        </w:rPr>
        <w:t>一种祛黑美白水光针配方</w:t>
      </w:r>
      <w:r>
        <w:rPr>
          <w:rFonts w:ascii="宋体" w:hAnsi="宋体" w:hint="eastAsia"/>
          <w:sz w:val="28"/>
          <w:szCs w:val="32"/>
        </w:rPr>
        <w:t>的实施例</w:t>
      </w:r>
    </w:p>
    <w:p w14:paraId="500E84DD" w14:textId="5FE973CC"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一种祛黑美白水光针配方，</w:t>
      </w:r>
      <w:r>
        <w:rPr>
          <w:rFonts w:ascii="宋体" w:hAnsi="宋体" w:hint="eastAsia"/>
          <w:sz w:val="28"/>
          <w:szCs w:val="32"/>
        </w:rPr>
        <w:t>按重量百分比计，包括以下组分：</w:t>
      </w:r>
    </w:p>
    <w:p w14:paraId="580BED19" w14:textId="1A0C33A0"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lastRenderedPageBreak/>
        <w:t></w:t>
      </w:r>
      <w:r>
        <w:rPr>
          <w:rFonts w:ascii="宋体" w:hAnsi="宋体" w:hint="eastAsia"/>
          <w:sz w:val="28"/>
          <w:szCs w:val="32"/>
        </w:rPr>
        <w:t>谷胱甘肽：</w:t>
      </w:r>
      <w:r>
        <w:rPr>
          <w:rFonts w:ascii="宋体" w:hAnsi="宋体" w:hint="eastAsia"/>
          <w:sz w:val="28"/>
          <w:szCs w:val="32"/>
        </w:rPr>
        <w:t>0.5%-2.5%</w:t>
      </w:r>
      <w:r>
        <w:rPr>
          <w:rFonts w:ascii="宋体" w:hAnsi="宋体" w:hint="eastAsia"/>
          <w:sz w:val="28"/>
          <w:szCs w:val="32"/>
        </w:rPr>
        <w:t>；</w:t>
      </w:r>
    </w:p>
    <w:p w14:paraId="5C93B79D" w14:textId="612544C9"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传明酸：</w:t>
      </w:r>
      <w:r>
        <w:rPr>
          <w:rFonts w:ascii="宋体" w:hAnsi="宋体" w:hint="eastAsia"/>
          <w:sz w:val="28"/>
          <w:szCs w:val="32"/>
        </w:rPr>
        <w:t>1%-4%</w:t>
      </w:r>
      <w:r>
        <w:rPr>
          <w:rFonts w:ascii="宋体" w:hAnsi="宋体" w:hint="eastAsia"/>
          <w:sz w:val="28"/>
          <w:szCs w:val="32"/>
        </w:rPr>
        <w:t>；</w:t>
      </w:r>
    </w:p>
    <w:p w14:paraId="29F7F294" w14:textId="6DCCADAE"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烟酰胺：</w:t>
      </w:r>
      <w:r>
        <w:rPr>
          <w:rFonts w:ascii="宋体" w:hAnsi="宋体" w:hint="eastAsia"/>
          <w:sz w:val="28"/>
          <w:szCs w:val="32"/>
        </w:rPr>
        <w:t>2%-6%</w:t>
      </w:r>
      <w:r>
        <w:rPr>
          <w:rFonts w:ascii="宋体" w:hAnsi="宋体" w:hint="eastAsia"/>
          <w:sz w:val="28"/>
          <w:szCs w:val="32"/>
        </w:rPr>
        <w:t>；</w:t>
      </w:r>
    </w:p>
    <w:p w14:paraId="2821EADD" w14:textId="602FE42B"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新型复合多肽复合物：</w:t>
      </w:r>
      <w:r>
        <w:rPr>
          <w:rFonts w:ascii="宋体" w:hAnsi="宋体" w:hint="eastAsia"/>
          <w:sz w:val="28"/>
          <w:szCs w:val="32"/>
        </w:rPr>
        <w:t>3% - 8%</w:t>
      </w:r>
      <w:r>
        <w:rPr>
          <w:rFonts w:ascii="宋体" w:hAnsi="宋体" w:hint="eastAsia"/>
          <w:sz w:val="28"/>
          <w:szCs w:val="32"/>
        </w:rPr>
        <w:t>；</w:t>
      </w:r>
    </w:p>
    <w:p w14:paraId="383BE49F" w14:textId="28513E7B"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抗氧化剂与稳定剂体系：余量至</w:t>
      </w:r>
      <w:r>
        <w:rPr>
          <w:rFonts w:ascii="宋体" w:hAnsi="宋体" w:hint="eastAsia"/>
          <w:sz w:val="28"/>
          <w:szCs w:val="32"/>
        </w:rPr>
        <w:t>100%</w:t>
      </w:r>
      <w:r>
        <w:rPr>
          <w:rFonts w:ascii="宋体" w:hAnsi="宋体" w:hint="eastAsia"/>
          <w:sz w:val="28"/>
          <w:szCs w:val="32"/>
        </w:rPr>
        <w:t>。</w:t>
      </w:r>
    </w:p>
    <w:p w14:paraId="6CBE7469" w14:textId="4FD6CDFF"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具体的，</w:t>
      </w:r>
      <w:r>
        <w:rPr>
          <w:rFonts w:ascii="宋体" w:hAnsi="宋体" w:hint="eastAsia"/>
          <w:sz w:val="28"/>
          <w:szCs w:val="32"/>
        </w:rPr>
        <w:t>新型复合多肽复合物由以下三种多肽组成：乙酰基六肽</w:t>
      </w:r>
      <w:r>
        <w:rPr>
          <w:rFonts w:ascii="宋体" w:hAnsi="宋体" w:hint="eastAsia"/>
          <w:sz w:val="28"/>
          <w:szCs w:val="32"/>
        </w:rPr>
        <w:t>-8</w:t>
      </w:r>
      <w:r>
        <w:rPr>
          <w:rFonts w:ascii="宋体" w:hAnsi="宋体" w:hint="eastAsia"/>
          <w:sz w:val="28"/>
          <w:szCs w:val="32"/>
        </w:rPr>
        <w:t>、九肽</w:t>
      </w:r>
      <w:r>
        <w:rPr>
          <w:rFonts w:ascii="宋体" w:hAnsi="宋体" w:hint="eastAsia"/>
          <w:sz w:val="28"/>
          <w:szCs w:val="32"/>
        </w:rPr>
        <w:t>-1</w:t>
      </w:r>
      <w:r>
        <w:rPr>
          <w:rFonts w:ascii="宋体" w:hAnsi="宋体" w:hint="eastAsia"/>
          <w:sz w:val="28"/>
          <w:szCs w:val="32"/>
        </w:rPr>
        <w:t>和肌肽</w:t>
      </w:r>
      <w:r>
        <w:rPr>
          <w:rFonts w:ascii="宋体" w:hAnsi="宋体" w:hint="eastAsia"/>
          <w:sz w:val="28"/>
          <w:szCs w:val="32"/>
        </w:rPr>
        <w:t>。</w:t>
      </w:r>
    </w:p>
    <w:p w14:paraId="6184D960" w14:textId="7EA99D41"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具体的，</w:t>
      </w:r>
      <w:r>
        <w:rPr>
          <w:rFonts w:ascii="宋体" w:hAnsi="宋体" w:hint="eastAsia"/>
          <w:sz w:val="28"/>
          <w:szCs w:val="32"/>
        </w:rPr>
        <w:t>乙酰基六肽</w:t>
      </w:r>
      <w:r>
        <w:rPr>
          <w:rFonts w:ascii="宋体" w:hAnsi="宋体" w:hint="eastAsia"/>
          <w:sz w:val="28"/>
          <w:szCs w:val="32"/>
        </w:rPr>
        <w:t>-8</w:t>
      </w:r>
      <w:r>
        <w:rPr>
          <w:rFonts w:ascii="宋体" w:hAnsi="宋体" w:hint="eastAsia"/>
          <w:sz w:val="28"/>
          <w:szCs w:val="32"/>
        </w:rPr>
        <w:t>、九肽</w:t>
      </w:r>
      <w:r>
        <w:rPr>
          <w:rFonts w:ascii="宋体" w:hAnsi="宋体" w:hint="eastAsia"/>
          <w:sz w:val="28"/>
          <w:szCs w:val="32"/>
        </w:rPr>
        <w:t>-1</w:t>
      </w:r>
      <w:r>
        <w:rPr>
          <w:rFonts w:ascii="宋体" w:hAnsi="宋体" w:hint="eastAsia"/>
          <w:sz w:val="28"/>
          <w:szCs w:val="32"/>
        </w:rPr>
        <w:t>和肌肽在复合多肽复合物中的质量比为</w:t>
      </w:r>
      <w:r>
        <w:rPr>
          <w:rFonts w:ascii="宋体" w:hAnsi="宋体" w:hint="eastAsia"/>
          <w:sz w:val="28"/>
          <w:szCs w:val="32"/>
        </w:rPr>
        <w:t xml:space="preserve"> </w:t>
      </w:r>
      <w:r>
        <w:rPr>
          <w:rFonts w:ascii="宋体" w:hAnsi="宋体" w:hint="eastAsia"/>
          <w:sz w:val="28"/>
          <w:szCs w:val="32"/>
        </w:rPr>
        <w:t>（</w:t>
      </w:r>
      <w:r>
        <w:rPr>
          <w:rFonts w:ascii="宋体" w:hAnsi="宋体" w:hint="eastAsia"/>
          <w:sz w:val="28"/>
          <w:szCs w:val="32"/>
        </w:rPr>
        <w:t>1-3</w:t>
      </w:r>
      <w:r>
        <w:rPr>
          <w:rFonts w:ascii="宋体" w:hAnsi="宋体" w:hint="eastAsia"/>
          <w:sz w:val="28"/>
          <w:szCs w:val="32"/>
        </w:rPr>
        <w:t>）</w:t>
      </w:r>
      <w:r>
        <w:rPr>
          <w:rFonts w:ascii="宋体" w:hAnsi="宋体" w:hint="eastAsia"/>
          <w:sz w:val="28"/>
          <w:szCs w:val="32"/>
        </w:rPr>
        <w:t>:</w:t>
      </w:r>
      <w:r>
        <w:rPr>
          <w:rFonts w:ascii="宋体" w:hAnsi="宋体" w:hint="eastAsia"/>
          <w:sz w:val="28"/>
          <w:szCs w:val="32"/>
        </w:rPr>
        <w:t>（</w:t>
      </w:r>
      <w:r>
        <w:rPr>
          <w:rFonts w:ascii="宋体" w:hAnsi="宋体" w:hint="eastAsia"/>
          <w:sz w:val="28"/>
          <w:szCs w:val="32"/>
        </w:rPr>
        <w:t>1-2</w:t>
      </w:r>
      <w:r>
        <w:rPr>
          <w:rFonts w:ascii="宋体" w:hAnsi="宋体" w:hint="eastAsia"/>
          <w:sz w:val="28"/>
          <w:szCs w:val="32"/>
        </w:rPr>
        <w:t>）</w:t>
      </w:r>
      <w:r>
        <w:rPr>
          <w:rFonts w:ascii="宋体" w:hAnsi="宋体" w:hint="eastAsia"/>
          <w:sz w:val="28"/>
          <w:szCs w:val="32"/>
        </w:rPr>
        <w:t>:</w:t>
      </w:r>
      <w:r>
        <w:rPr>
          <w:rFonts w:ascii="宋体" w:hAnsi="宋体" w:hint="eastAsia"/>
          <w:sz w:val="28"/>
          <w:szCs w:val="32"/>
        </w:rPr>
        <w:t>（</w:t>
      </w:r>
      <w:r>
        <w:rPr>
          <w:rFonts w:ascii="宋体" w:hAnsi="宋体" w:hint="eastAsia"/>
          <w:sz w:val="28"/>
          <w:szCs w:val="32"/>
        </w:rPr>
        <w:t>2-4</w:t>
      </w:r>
      <w:r>
        <w:rPr>
          <w:rFonts w:ascii="宋体" w:hAnsi="宋体" w:hint="eastAsia"/>
          <w:sz w:val="28"/>
          <w:szCs w:val="32"/>
        </w:rPr>
        <w:t>）。</w:t>
      </w:r>
    </w:p>
    <w:p w14:paraId="4094342E" w14:textId="4C02BCDA"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具体的，</w:t>
      </w:r>
      <w:r>
        <w:rPr>
          <w:rFonts w:ascii="宋体" w:hAnsi="宋体" w:hint="eastAsia"/>
          <w:sz w:val="28"/>
          <w:szCs w:val="32"/>
        </w:rPr>
        <w:t>抗氧化剂与稳定剂体系包括：维生素</w:t>
      </w:r>
      <w:r>
        <w:rPr>
          <w:rFonts w:ascii="宋体" w:hAnsi="宋体" w:hint="eastAsia"/>
          <w:sz w:val="28"/>
          <w:szCs w:val="32"/>
        </w:rPr>
        <w:t>C</w:t>
      </w:r>
      <w:r>
        <w:rPr>
          <w:rFonts w:ascii="宋体" w:hAnsi="宋体" w:hint="eastAsia"/>
          <w:sz w:val="28"/>
          <w:szCs w:val="32"/>
        </w:rPr>
        <w:t>乙基醚、硫辛酸、透明质酸钠以及</w:t>
      </w:r>
      <w:r>
        <w:rPr>
          <w:rFonts w:ascii="宋体" w:hAnsi="宋体" w:hint="eastAsia"/>
          <w:sz w:val="28"/>
          <w:szCs w:val="32"/>
        </w:rPr>
        <w:t>pH</w:t>
      </w:r>
      <w:r>
        <w:rPr>
          <w:rFonts w:ascii="宋体" w:hAnsi="宋体" w:hint="eastAsia"/>
          <w:sz w:val="28"/>
          <w:szCs w:val="32"/>
        </w:rPr>
        <w:t>缓冲对</w:t>
      </w:r>
      <w:r>
        <w:rPr>
          <w:rFonts w:ascii="宋体" w:hAnsi="宋体" w:hint="eastAsia"/>
          <w:sz w:val="28"/>
          <w:szCs w:val="32"/>
        </w:rPr>
        <w:t>。</w:t>
      </w:r>
    </w:p>
    <w:p w14:paraId="10A2AFAA" w14:textId="2013C2F3"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具体的，</w:t>
      </w:r>
      <w:r>
        <w:rPr>
          <w:rFonts w:ascii="宋体" w:hAnsi="宋体" w:hint="eastAsia"/>
          <w:sz w:val="28"/>
          <w:szCs w:val="32"/>
        </w:rPr>
        <w:t>维生素</w:t>
      </w:r>
      <w:r>
        <w:rPr>
          <w:rFonts w:ascii="宋体" w:hAnsi="宋体" w:hint="eastAsia"/>
          <w:sz w:val="28"/>
          <w:szCs w:val="32"/>
        </w:rPr>
        <w:t>C</w:t>
      </w:r>
      <w:r>
        <w:rPr>
          <w:rFonts w:ascii="宋体" w:hAnsi="宋体" w:hint="eastAsia"/>
          <w:sz w:val="28"/>
          <w:szCs w:val="32"/>
        </w:rPr>
        <w:t>乙基醚占配方总重量的</w:t>
      </w:r>
      <w:r>
        <w:rPr>
          <w:rFonts w:ascii="宋体" w:hAnsi="宋体" w:hint="eastAsia"/>
          <w:sz w:val="28"/>
          <w:szCs w:val="32"/>
        </w:rPr>
        <w:t>0.1% - 1%</w:t>
      </w:r>
      <w:r>
        <w:rPr>
          <w:rFonts w:ascii="宋体" w:hAnsi="宋体" w:hint="eastAsia"/>
          <w:sz w:val="28"/>
          <w:szCs w:val="32"/>
        </w:rPr>
        <w:t>，硫辛酸占配方总重量的</w:t>
      </w:r>
      <w:r>
        <w:rPr>
          <w:rFonts w:ascii="宋体" w:hAnsi="宋体" w:hint="eastAsia"/>
          <w:sz w:val="28"/>
          <w:szCs w:val="32"/>
        </w:rPr>
        <w:t>0.05% - 0.5%</w:t>
      </w:r>
      <w:r>
        <w:rPr>
          <w:rFonts w:ascii="宋体" w:hAnsi="宋体" w:hint="eastAsia"/>
          <w:sz w:val="28"/>
          <w:szCs w:val="32"/>
        </w:rPr>
        <w:t>。</w:t>
      </w:r>
    </w:p>
    <w:p w14:paraId="4C39D643" w14:textId="312AB042"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具体的，</w:t>
      </w:r>
      <w:r>
        <w:rPr>
          <w:rFonts w:ascii="宋体" w:hAnsi="宋体" w:hint="eastAsia"/>
          <w:sz w:val="28"/>
          <w:szCs w:val="32"/>
        </w:rPr>
        <w:t>透明质酸钠为两种不同分子量的混合物，高分子量透明质酸钠和低分子量透明质酸钠的重量比为</w:t>
      </w:r>
      <w:r>
        <w:rPr>
          <w:rFonts w:ascii="宋体" w:hAnsi="宋体" w:hint="eastAsia"/>
          <w:sz w:val="28"/>
          <w:szCs w:val="32"/>
        </w:rPr>
        <w:t>1:</w:t>
      </w:r>
      <w:r>
        <w:rPr>
          <w:rFonts w:ascii="宋体" w:hAnsi="宋体" w:hint="eastAsia"/>
          <w:sz w:val="28"/>
          <w:szCs w:val="32"/>
        </w:rPr>
        <w:t>（</w:t>
      </w:r>
      <w:r>
        <w:rPr>
          <w:rFonts w:ascii="宋体" w:hAnsi="宋体" w:hint="eastAsia"/>
          <w:sz w:val="28"/>
          <w:szCs w:val="32"/>
        </w:rPr>
        <w:t>1-3</w:t>
      </w:r>
      <w:r>
        <w:rPr>
          <w:rFonts w:ascii="宋体" w:hAnsi="宋体" w:hint="eastAsia"/>
          <w:sz w:val="28"/>
          <w:szCs w:val="32"/>
        </w:rPr>
        <w:t>）</w:t>
      </w:r>
      <w:r>
        <w:rPr>
          <w:rFonts w:ascii="宋体" w:hAnsi="宋体" w:hint="eastAsia"/>
          <w:sz w:val="28"/>
          <w:szCs w:val="32"/>
        </w:rPr>
        <w:t>，其总添加量为配方总重量的</w:t>
      </w:r>
      <w:r>
        <w:rPr>
          <w:rFonts w:ascii="宋体" w:hAnsi="宋体" w:hint="eastAsia"/>
          <w:sz w:val="28"/>
          <w:szCs w:val="32"/>
        </w:rPr>
        <w:t>0.05%-0.2%</w:t>
      </w:r>
      <w:r>
        <w:rPr>
          <w:rFonts w:ascii="宋体" w:hAnsi="宋体" w:hint="eastAsia"/>
          <w:sz w:val="28"/>
          <w:szCs w:val="32"/>
        </w:rPr>
        <w:t>。</w:t>
      </w:r>
    </w:p>
    <w:p w14:paraId="61DDA972" w14:textId="4DB88E7F"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具体的，</w:t>
      </w:r>
      <w:r>
        <w:rPr>
          <w:rFonts w:ascii="宋体" w:hAnsi="宋体" w:hint="eastAsia"/>
          <w:sz w:val="28"/>
          <w:szCs w:val="32"/>
        </w:rPr>
        <w:t>该配方被制备成无菌冻干粉剂型或即用型安瓿瓶液态制剂</w:t>
      </w:r>
      <w:r>
        <w:rPr>
          <w:rFonts w:ascii="宋体" w:hAnsi="宋体" w:hint="eastAsia"/>
          <w:sz w:val="28"/>
          <w:szCs w:val="32"/>
        </w:rPr>
        <w:t>。</w:t>
      </w:r>
    </w:p>
    <w:p w14:paraId="0FBA63D7" w14:textId="3C3F72A8"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一种祛黑美白水光针配方</w:t>
      </w:r>
      <w:r>
        <w:rPr>
          <w:rFonts w:ascii="宋体" w:hAnsi="宋体" w:hint="eastAsia"/>
          <w:sz w:val="28"/>
          <w:szCs w:val="32"/>
        </w:rPr>
        <w:t>的制备方法</w:t>
      </w:r>
      <w:r>
        <w:rPr>
          <w:rFonts w:ascii="宋体" w:hAnsi="宋体" w:hint="eastAsia"/>
          <w:sz w:val="28"/>
          <w:szCs w:val="32"/>
        </w:rPr>
        <w:t>，包括以下步骤：</w:t>
      </w:r>
    </w:p>
    <w:p w14:paraId="7C94F862" w14:textId="691E6CAC"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S1</w:t>
      </w:r>
      <w:r>
        <w:rPr>
          <w:rFonts w:ascii="宋体" w:hAnsi="宋体" w:hint="eastAsia"/>
          <w:sz w:val="28"/>
          <w:szCs w:val="32"/>
        </w:rPr>
        <w:t>：</w:t>
      </w:r>
      <w:r>
        <w:rPr>
          <w:rFonts w:ascii="宋体" w:hAnsi="宋体" w:hint="eastAsia"/>
          <w:sz w:val="28"/>
          <w:szCs w:val="32"/>
        </w:rPr>
        <w:t>分别配制各多肽组分的母液；</w:t>
      </w:r>
    </w:p>
    <w:p w14:paraId="7A09BA2A" w14:textId="4F3BF3ED"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S2</w:t>
      </w:r>
      <w:r>
        <w:rPr>
          <w:rFonts w:ascii="宋体" w:hAnsi="宋体" w:hint="eastAsia"/>
          <w:sz w:val="28"/>
          <w:szCs w:val="32"/>
        </w:rPr>
        <w:t>：</w:t>
      </w:r>
      <w:r>
        <w:rPr>
          <w:rFonts w:ascii="宋体" w:hAnsi="宋体" w:hint="eastAsia"/>
          <w:sz w:val="28"/>
          <w:szCs w:val="32"/>
        </w:rPr>
        <w:t>在惰性气体保护下，将谷胱甘肽、传明酸溶于适宜溶剂中，得到</w:t>
      </w:r>
      <w:r>
        <w:rPr>
          <w:rFonts w:ascii="宋体" w:hAnsi="宋体" w:hint="eastAsia"/>
          <w:sz w:val="28"/>
          <w:szCs w:val="32"/>
        </w:rPr>
        <w:lastRenderedPageBreak/>
        <w:t>A</w:t>
      </w:r>
      <w:r>
        <w:rPr>
          <w:rFonts w:ascii="宋体" w:hAnsi="宋体" w:hint="eastAsia"/>
          <w:sz w:val="28"/>
          <w:szCs w:val="32"/>
        </w:rPr>
        <w:t>相；</w:t>
      </w:r>
    </w:p>
    <w:p w14:paraId="6237D31E" w14:textId="4A09A516"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S3</w:t>
      </w:r>
      <w:r>
        <w:rPr>
          <w:rFonts w:ascii="宋体" w:hAnsi="宋体" w:hint="eastAsia"/>
          <w:sz w:val="28"/>
          <w:szCs w:val="32"/>
        </w:rPr>
        <w:t>：</w:t>
      </w:r>
      <w:r>
        <w:rPr>
          <w:rFonts w:ascii="宋体" w:hAnsi="宋体" w:hint="eastAsia"/>
          <w:sz w:val="28"/>
          <w:szCs w:val="32"/>
        </w:rPr>
        <w:t>将烟酰胺、抗氧化剂溶于另一部分溶剂中，得到</w:t>
      </w:r>
      <w:r>
        <w:rPr>
          <w:rFonts w:ascii="宋体" w:hAnsi="宋体" w:hint="eastAsia"/>
          <w:sz w:val="28"/>
          <w:szCs w:val="32"/>
        </w:rPr>
        <w:t>B</w:t>
      </w:r>
      <w:r>
        <w:rPr>
          <w:rFonts w:ascii="宋体" w:hAnsi="宋体" w:hint="eastAsia"/>
          <w:sz w:val="28"/>
          <w:szCs w:val="32"/>
        </w:rPr>
        <w:t>相；</w:t>
      </w:r>
    </w:p>
    <w:p w14:paraId="12AB1B77" w14:textId="6F0F1C99"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S4</w:t>
      </w:r>
      <w:r>
        <w:rPr>
          <w:rFonts w:ascii="宋体" w:hAnsi="宋体" w:hint="eastAsia"/>
          <w:sz w:val="28"/>
          <w:szCs w:val="32"/>
        </w:rPr>
        <w:t>：</w:t>
      </w:r>
      <w:r>
        <w:rPr>
          <w:rFonts w:ascii="宋体" w:hAnsi="宋体" w:hint="eastAsia"/>
          <w:sz w:val="28"/>
          <w:szCs w:val="32"/>
        </w:rPr>
        <w:t>将步骤</w:t>
      </w:r>
      <w:r>
        <w:rPr>
          <w:rFonts w:ascii="宋体" w:hAnsi="宋体" w:hint="eastAsia"/>
          <w:sz w:val="28"/>
          <w:szCs w:val="32"/>
        </w:rPr>
        <w:t>a)</w:t>
      </w:r>
      <w:r>
        <w:rPr>
          <w:rFonts w:ascii="宋体" w:hAnsi="宋体" w:hint="eastAsia"/>
          <w:sz w:val="28"/>
          <w:szCs w:val="32"/>
        </w:rPr>
        <w:t>所得多肽母液与</w:t>
      </w:r>
      <w:r>
        <w:rPr>
          <w:rFonts w:ascii="宋体" w:hAnsi="宋体" w:hint="eastAsia"/>
          <w:sz w:val="28"/>
          <w:szCs w:val="32"/>
        </w:rPr>
        <w:t>A</w:t>
      </w:r>
      <w:r>
        <w:rPr>
          <w:rFonts w:ascii="宋体" w:hAnsi="宋体" w:hint="eastAsia"/>
          <w:sz w:val="28"/>
          <w:szCs w:val="32"/>
        </w:rPr>
        <w:t>相混合，搅拌均匀后，再缓慢加入</w:t>
      </w:r>
      <w:r>
        <w:rPr>
          <w:rFonts w:ascii="宋体" w:hAnsi="宋体" w:hint="eastAsia"/>
          <w:sz w:val="28"/>
          <w:szCs w:val="32"/>
        </w:rPr>
        <w:t>B</w:t>
      </w:r>
      <w:r>
        <w:rPr>
          <w:rFonts w:ascii="宋体" w:hAnsi="宋体" w:hint="eastAsia"/>
          <w:sz w:val="28"/>
          <w:szCs w:val="32"/>
        </w:rPr>
        <w:t>相，持续搅拌；</w:t>
      </w:r>
    </w:p>
    <w:p w14:paraId="4949577B" w14:textId="31C91118"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S5</w:t>
      </w:r>
      <w:r>
        <w:rPr>
          <w:rFonts w:ascii="宋体" w:hAnsi="宋体" w:hint="eastAsia"/>
          <w:sz w:val="28"/>
          <w:szCs w:val="32"/>
        </w:rPr>
        <w:t>：</w:t>
      </w:r>
      <w:r>
        <w:rPr>
          <w:rFonts w:ascii="宋体" w:hAnsi="宋体" w:hint="eastAsia"/>
          <w:sz w:val="28"/>
          <w:szCs w:val="32"/>
        </w:rPr>
        <w:t>加入预先溶解好的透明质酸钠溶液及</w:t>
      </w:r>
      <w:r>
        <w:rPr>
          <w:rFonts w:ascii="宋体" w:hAnsi="宋体" w:hint="eastAsia"/>
          <w:sz w:val="28"/>
          <w:szCs w:val="32"/>
        </w:rPr>
        <w:t>pH</w:t>
      </w:r>
      <w:r>
        <w:rPr>
          <w:rFonts w:ascii="宋体" w:hAnsi="宋体" w:hint="eastAsia"/>
          <w:sz w:val="28"/>
          <w:szCs w:val="32"/>
        </w:rPr>
        <w:t>缓冲对，调节</w:t>
      </w:r>
      <w:r>
        <w:rPr>
          <w:rFonts w:ascii="宋体" w:hAnsi="宋体" w:hint="eastAsia"/>
          <w:sz w:val="28"/>
          <w:szCs w:val="32"/>
        </w:rPr>
        <w:t>pH</w:t>
      </w:r>
      <w:r>
        <w:rPr>
          <w:rFonts w:ascii="宋体" w:hAnsi="宋体" w:hint="eastAsia"/>
          <w:sz w:val="28"/>
          <w:szCs w:val="32"/>
        </w:rPr>
        <w:t>值至</w:t>
      </w:r>
      <w:r>
        <w:rPr>
          <w:rFonts w:ascii="宋体" w:hAnsi="宋体" w:hint="eastAsia"/>
          <w:sz w:val="28"/>
          <w:szCs w:val="32"/>
        </w:rPr>
        <w:t>6.5-7.2</w:t>
      </w:r>
      <w:r>
        <w:rPr>
          <w:rFonts w:ascii="宋体" w:hAnsi="宋体" w:hint="eastAsia"/>
          <w:sz w:val="28"/>
          <w:szCs w:val="32"/>
        </w:rPr>
        <w:t>；</w:t>
      </w:r>
    </w:p>
    <w:p w14:paraId="1DADECD1" w14:textId="09A194C6"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S6</w:t>
      </w:r>
      <w:r>
        <w:rPr>
          <w:rFonts w:ascii="宋体" w:hAnsi="宋体" w:hint="eastAsia"/>
          <w:sz w:val="28"/>
          <w:szCs w:val="32"/>
        </w:rPr>
        <w:t>：</w:t>
      </w:r>
      <w:r>
        <w:rPr>
          <w:rFonts w:ascii="宋体" w:hAnsi="宋体" w:hint="eastAsia"/>
          <w:sz w:val="28"/>
          <w:szCs w:val="32"/>
        </w:rPr>
        <w:t>经</w:t>
      </w:r>
      <w:r>
        <w:rPr>
          <w:rFonts w:ascii="宋体" w:hAnsi="宋体" w:hint="eastAsia"/>
          <w:sz w:val="28"/>
          <w:szCs w:val="32"/>
        </w:rPr>
        <w:t>0.22</w:t>
      </w:r>
      <w:r>
        <w:rPr>
          <w:rFonts w:ascii="宋体" w:hAnsi="宋体" w:hint="eastAsia"/>
          <w:sz w:val="28"/>
          <w:szCs w:val="32"/>
        </w:rPr>
        <w:t>μ</w:t>
      </w:r>
      <w:r>
        <w:rPr>
          <w:rFonts w:ascii="宋体" w:hAnsi="宋体" w:hint="eastAsia"/>
          <w:sz w:val="28"/>
          <w:szCs w:val="32"/>
        </w:rPr>
        <w:t>m</w:t>
      </w:r>
      <w:r>
        <w:rPr>
          <w:rFonts w:ascii="宋体" w:hAnsi="宋体" w:hint="eastAsia"/>
          <w:sz w:val="28"/>
          <w:szCs w:val="32"/>
        </w:rPr>
        <w:t>微孔滤膜除菌过滤，无菌灌装于安瓿瓶或冻干机中进行冷冻干燥，制得成品</w:t>
      </w:r>
      <w:r>
        <w:rPr>
          <w:rFonts w:ascii="宋体" w:hAnsi="宋体" w:hint="eastAsia"/>
          <w:sz w:val="28"/>
          <w:szCs w:val="32"/>
        </w:rPr>
        <w:t>。</w:t>
      </w:r>
    </w:p>
    <w:p w14:paraId="3462CD51" w14:textId="16D5153F"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hint="eastAsia"/>
          <w:sz w:val="28"/>
          <w:szCs w:val="32"/>
        </w:rPr>
        <w:t>通过上述技术方案，本发明中，本发明并非简单叠加美白成分。其核心创新在于构建了“抑制生成</w:t>
      </w:r>
      <w:r>
        <w:rPr>
          <w:rFonts w:ascii="宋体" w:hAnsi="宋体" w:hint="eastAsia"/>
          <w:sz w:val="28"/>
          <w:szCs w:val="32"/>
        </w:rPr>
        <w:t>-</w:t>
      </w:r>
      <w:r>
        <w:rPr>
          <w:rFonts w:ascii="宋体" w:hAnsi="宋体" w:hint="eastAsia"/>
          <w:sz w:val="28"/>
          <w:szCs w:val="32"/>
        </w:rPr>
        <w:t>阻断转运</w:t>
      </w:r>
      <w:r>
        <w:rPr>
          <w:rFonts w:ascii="宋体" w:hAnsi="宋体" w:hint="eastAsia"/>
          <w:sz w:val="28"/>
          <w:szCs w:val="32"/>
        </w:rPr>
        <w:t>-</w:t>
      </w:r>
      <w:r>
        <w:rPr>
          <w:rFonts w:ascii="宋体" w:hAnsi="宋体" w:hint="eastAsia"/>
          <w:sz w:val="28"/>
          <w:szCs w:val="32"/>
        </w:rPr>
        <w:t>修复维稳</w:t>
      </w:r>
      <w:r>
        <w:rPr>
          <w:rFonts w:ascii="宋体" w:hAnsi="宋体" w:hint="eastAsia"/>
          <w:sz w:val="28"/>
          <w:szCs w:val="32"/>
        </w:rPr>
        <w:t>-</w:t>
      </w:r>
      <w:r>
        <w:rPr>
          <w:rFonts w:ascii="宋体" w:hAnsi="宋体" w:hint="eastAsia"/>
          <w:sz w:val="28"/>
          <w:szCs w:val="32"/>
        </w:rPr>
        <w:t>源头预防”的四维一体美白体系。谷胱甘肽和传明酸直接抑制酪氨酸酶活性和黑色素细胞活化；烟酰胺阻断黑色素小体向角质细胞的转运；而新型复合多肽复合物则从更高维度入手，九肽</w:t>
      </w:r>
      <w:r>
        <w:rPr>
          <w:rFonts w:ascii="宋体" w:hAnsi="宋体" w:hint="eastAsia"/>
          <w:sz w:val="28"/>
          <w:szCs w:val="32"/>
        </w:rPr>
        <w:t>-1</w:t>
      </w:r>
      <w:r>
        <w:rPr>
          <w:rFonts w:ascii="宋体" w:hAnsi="宋体" w:hint="eastAsia"/>
          <w:sz w:val="28"/>
          <w:szCs w:val="32"/>
        </w:rPr>
        <w:t>直接作用于黑色素细胞受体</w:t>
      </w:r>
      <w:r>
        <w:rPr>
          <w:rFonts w:ascii="宋体" w:hAnsi="宋体" w:hint="eastAsia"/>
          <w:sz w:val="28"/>
          <w:szCs w:val="32"/>
        </w:rPr>
        <w:t>MC1R</w:t>
      </w:r>
      <w:r>
        <w:rPr>
          <w:rFonts w:ascii="宋体" w:hAnsi="宋体" w:hint="eastAsia"/>
          <w:sz w:val="28"/>
          <w:szCs w:val="32"/>
        </w:rPr>
        <w:t>，抑制α</w:t>
      </w:r>
      <w:r>
        <w:rPr>
          <w:rFonts w:ascii="宋体" w:hAnsi="宋体" w:hint="eastAsia"/>
          <w:sz w:val="28"/>
          <w:szCs w:val="32"/>
        </w:rPr>
        <w:t>-MSH</w:t>
      </w:r>
      <w:r>
        <w:rPr>
          <w:rFonts w:ascii="宋体" w:hAnsi="宋体" w:hint="eastAsia"/>
          <w:sz w:val="28"/>
          <w:szCs w:val="32"/>
        </w:rPr>
        <w:t>信号，从根源上减少黑色素合成指令；乙酰基六肽</w:t>
      </w:r>
      <w:r>
        <w:rPr>
          <w:rFonts w:ascii="宋体" w:hAnsi="宋体" w:hint="eastAsia"/>
          <w:sz w:val="28"/>
          <w:szCs w:val="32"/>
        </w:rPr>
        <w:t>-8</w:t>
      </w:r>
      <w:r>
        <w:rPr>
          <w:rFonts w:ascii="宋体" w:hAnsi="宋体" w:hint="eastAsia"/>
          <w:sz w:val="28"/>
          <w:szCs w:val="32"/>
        </w:rPr>
        <w:t>抑制神经递质过度释放，缓解因压力、炎症引发的“应激性色素沉着”；肌肽则作为强大的抗糖化剂和线粒体保护剂，清除导致肤色暗沉的黄褐变因子</w:t>
      </w:r>
      <w:r>
        <w:rPr>
          <w:rFonts w:ascii="宋体" w:hAnsi="宋体" w:hint="eastAsia"/>
          <w:sz w:val="28"/>
          <w:szCs w:val="32"/>
        </w:rPr>
        <w:t>AGEs</w:t>
      </w:r>
      <w:r>
        <w:rPr>
          <w:rFonts w:ascii="宋体" w:hAnsi="宋体" w:hint="eastAsia"/>
          <w:sz w:val="28"/>
          <w:szCs w:val="32"/>
        </w:rPr>
        <w:t>，改善皮肤“糖化脸”。这种组合实现了从基因表达、细胞应激到代谢产物的全方位干预，美白更彻底，并能有效预防“反黑”</w:t>
      </w:r>
      <w:r>
        <w:rPr>
          <w:rFonts w:ascii="宋体" w:hAnsi="宋体" w:cs="宋体" w:hint="eastAsia"/>
          <w:sz w:val="28"/>
          <w:szCs w:val="32"/>
        </w:rPr>
        <w:t>。</w:t>
      </w:r>
      <w:r>
        <w:rPr>
          <w:rFonts w:ascii="宋体" w:hAnsi="宋体" w:hint="eastAsia"/>
          <w:sz w:val="28"/>
          <w:szCs w:val="32"/>
        </w:rPr>
        <w:t>传统美白成分透皮吸收效率低，见效慢。本发明采用水光针的中胚层给药方式，使高活性成分直达真皮层，生物利用度大幅提升。临床观察显示，连续使用</w:t>
      </w:r>
      <w:r>
        <w:rPr>
          <w:rFonts w:ascii="宋体" w:hAnsi="宋体" w:hint="eastAsia"/>
          <w:sz w:val="28"/>
          <w:szCs w:val="32"/>
        </w:rPr>
        <w:t>2-3</w:t>
      </w:r>
      <w:r>
        <w:rPr>
          <w:rFonts w:ascii="宋体" w:hAnsi="宋体" w:hint="eastAsia"/>
          <w:sz w:val="28"/>
          <w:szCs w:val="32"/>
        </w:rPr>
        <w:t>次（间隔</w:t>
      </w:r>
      <w:r>
        <w:rPr>
          <w:rFonts w:ascii="宋体" w:hAnsi="宋体" w:hint="eastAsia"/>
          <w:sz w:val="28"/>
          <w:szCs w:val="32"/>
        </w:rPr>
        <w:t>2-4</w:t>
      </w:r>
      <w:r>
        <w:rPr>
          <w:rFonts w:ascii="宋体" w:hAnsi="宋体" w:hint="eastAsia"/>
          <w:sz w:val="28"/>
          <w:szCs w:val="32"/>
        </w:rPr>
        <w:t>周）后，肤色提亮、色斑淡化效果即肉眼可见，远快于外用护肤品。同时，由于配方兼顾了修复皮肤屏障（烟酰胺、透明质酸）和抑制黑色素生成的持续性，效果维持时间更长，可达</w:t>
      </w:r>
      <w:r>
        <w:rPr>
          <w:rFonts w:ascii="宋体" w:hAnsi="宋体" w:hint="eastAsia"/>
          <w:sz w:val="28"/>
          <w:szCs w:val="32"/>
        </w:rPr>
        <w:t>3-6</w:t>
      </w:r>
      <w:r>
        <w:rPr>
          <w:rFonts w:ascii="宋体" w:hAnsi="宋体" w:hint="eastAsia"/>
          <w:sz w:val="28"/>
          <w:szCs w:val="32"/>
        </w:rPr>
        <w:t>个月，配方在保证强大功效的同时，通过透明质酸钠的复配提供了极佳的水</w:t>
      </w:r>
      <w:r>
        <w:rPr>
          <w:rFonts w:ascii="宋体" w:hAnsi="宋体" w:hint="eastAsia"/>
          <w:sz w:val="28"/>
          <w:szCs w:val="32"/>
        </w:rPr>
        <w:lastRenderedPageBreak/>
        <w:t>润感和即时</w:t>
      </w:r>
      <w:r>
        <w:rPr>
          <w:rFonts w:ascii="宋体" w:hAnsi="宋体" w:hint="eastAsia"/>
          <w:sz w:val="28"/>
          <w:szCs w:val="32"/>
        </w:rPr>
        <w:t>填充效果，真正实现“美白”与“水光”的完美结合，满足消费者对肤质综合改善的需求</w:t>
      </w:r>
      <w:r>
        <w:rPr>
          <w:rFonts w:ascii="宋体" w:hAnsi="宋体" w:cs="宋体" w:hint="eastAsia"/>
          <w:sz w:val="28"/>
          <w:szCs w:val="32"/>
        </w:rPr>
        <w:t>。</w:t>
      </w:r>
      <w:r>
        <w:rPr>
          <w:rFonts w:ascii="宋体" w:hAnsi="宋体" w:hint="eastAsia"/>
          <w:sz w:val="28"/>
          <w:szCs w:val="32"/>
        </w:rPr>
        <w:t>本发明精心设计了抗氧化剂与稳定剂体系。维生素</w:t>
      </w:r>
      <w:r>
        <w:rPr>
          <w:rFonts w:ascii="宋体" w:hAnsi="宋体" w:hint="eastAsia"/>
          <w:sz w:val="28"/>
          <w:szCs w:val="32"/>
        </w:rPr>
        <w:t>C</w:t>
      </w:r>
      <w:r>
        <w:rPr>
          <w:rFonts w:ascii="宋体" w:hAnsi="宋体" w:hint="eastAsia"/>
          <w:sz w:val="28"/>
          <w:szCs w:val="32"/>
        </w:rPr>
        <w:t>乙基醚作为脂溶性</w:t>
      </w:r>
      <w:r>
        <w:rPr>
          <w:rFonts w:ascii="宋体" w:hAnsi="宋体" w:hint="eastAsia"/>
          <w:sz w:val="28"/>
          <w:szCs w:val="32"/>
        </w:rPr>
        <w:t>VC</w:t>
      </w:r>
      <w:r>
        <w:rPr>
          <w:rFonts w:ascii="宋体" w:hAnsi="宋体" w:hint="eastAsia"/>
          <w:sz w:val="28"/>
          <w:szCs w:val="32"/>
        </w:rPr>
        <w:t>衍生物，不仅自身具有美白和抗氧化能力，还能协同保护谷胱甘肽等易氧化成分；硫辛酸被称为“万能抗氧化剂”，可还原已被氧化的</w:t>
      </w:r>
      <w:r>
        <w:rPr>
          <w:rFonts w:ascii="宋体" w:hAnsi="宋体" w:hint="eastAsia"/>
          <w:sz w:val="28"/>
          <w:szCs w:val="32"/>
        </w:rPr>
        <w:t>VC</w:t>
      </w:r>
      <w:r>
        <w:rPr>
          <w:rFonts w:ascii="宋体" w:hAnsi="宋体" w:hint="eastAsia"/>
          <w:sz w:val="28"/>
          <w:szCs w:val="32"/>
        </w:rPr>
        <w:t>和谷胱甘肽，实现抗氧化循环。采用双分子量透明质酸钠，高分子在表皮形成保湿锁水膜，降低刺激，低分子深入真皮层深层补水，促进营养吸收和修复。整个体系</w:t>
      </w:r>
      <w:r>
        <w:rPr>
          <w:rFonts w:ascii="宋体" w:hAnsi="宋体" w:hint="eastAsia"/>
          <w:sz w:val="28"/>
          <w:szCs w:val="32"/>
        </w:rPr>
        <w:t>pH</w:t>
      </w:r>
      <w:r>
        <w:rPr>
          <w:rFonts w:ascii="宋体" w:hAnsi="宋体" w:hint="eastAsia"/>
          <w:sz w:val="28"/>
          <w:szCs w:val="32"/>
        </w:rPr>
        <w:t>值被精确控制在</w:t>
      </w:r>
      <w:r>
        <w:rPr>
          <w:rFonts w:ascii="宋体" w:hAnsi="宋体" w:hint="eastAsia"/>
          <w:sz w:val="28"/>
          <w:szCs w:val="32"/>
        </w:rPr>
        <w:t>6.5-7.2</w:t>
      </w:r>
      <w:r>
        <w:rPr>
          <w:rFonts w:ascii="宋体" w:hAnsi="宋体" w:hint="eastAsia"/>
          <w:sz w:val="28"/>
          <w:szCs w:val="32"/>
        </w:rPr>
        <w:t>的生理范围内，极大降低了注射时的刺激性。采用冻干粉剂型可最大程度保证各类敏感成分的长期稳定性。</w:t>
      </w:r>
    </w:p>
    <w:p w14:paraId="4D6B6987" w14:textId="079CD6E6"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实施例</w:t>
      </w:r>
      <w:r>
        <w:rPr>
          <w:rFonts w:ascii="宋体" w:hAnsi="宋体"/>
          <w:sz w:val="28"/>
          <w:szCs w:val="32"/>
        </w:rPr>
        <w:t>1</w:t>
      </w:r>
      <w:r>
        <w:rPr>
          <w:rFonts w:ascii="宋体" w:hAnsi="宋体"/>
          <w:sz w:val="28"/>
          <w:szCs w:val="32"/>
        </w:rPr>
        <w:t>：祛黑美白水光针液态安瓿瓶制剂</w:t>
      </w:r>
    </w:p>
    <w:p w14:paraId="2CBC365D" w14:textId="26ECF432"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配方组成（按总重量</w:t>
      </w:r>
      <w:r>
        <w:rPr>
          <w:rFonts w:ascii="宋体" w:hAnsi="宋体"/>
          <w:sz w:val="28"/>
          <w:szCs w:val="32"/>
        </w:rPr>
        <w:t>100ml</w:t>
      </w:r>
      <w:r>
        <w:rPr>
          <w:rFonts w:ascii="宋体" w:hAnsi="宋体"/>
          <w:sz w:val="28"/>
          <w:szCs w:val="32"/>
        </w:rPr>
        <w:t>计算）：</w:t>
      </w:r>
    </w:p>
    <w:p w14:paraId="4B7E4ADA" w14:textId="6B60F64E"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谷胱甘肽：</w:t>
      </w:r>
      <w:r>
        <w:rPr>
          <w:rFonts w:ascii="宋体" w:hAnsi="宋体"/>
          <w:sz w:val="28"/>
          <w:szCs w:val="32"/>
        </w:rPr>
        <w:t>1.5g (1.5%)</w:t>
      </w:r>
    </w:p>
    <w:p w14:paraId="470A6875" w14:textId="01D60DDE"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传明酸：</w:t>
      </w:r>
      <w:r>
        <w:rPr>
          <w:rFonts w:ascii="宋体" w:hAnsi="宋体"/>
          <w:sz w:val="28"/>
          <w:szCs w:val="32"/>
        </w:rPr>
        <w:t>2.5g (2.5%)</w:t>
      </w:r>
    </w:p>
    <w:p w14:paraId="7556337B" w14:textId="0BDEB71F"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烟酰胺：</w:t>
      </w:r>
      <w:r>
        <w:rPr>
          <w:rFonts w:ascii="宋体" w:hAnsi="宋体"/>
          <w:sz w:val="28"/>
          <w:szCs w:val="32"/>
        </w:rPr>
        <w:t>4.0g (4.0%)</w:t>
      </w:r>
    </w:p>
    <w:p w14:paraId="0701F3DE" w14:textId="7A23DFF3"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新型复合多肽复合物：</w:t>
      </w:r>
      <w:r>
        <w:rPr>
          <w:rFonts w:ascii="宋体" w:hAnsi="宋体"/>
          <w:sz w:val="28"/>
          <w:szCs w:val="32"/>
        </w:rPr>
        <w:t xml:space="preserve">5.0g (5.0%) </w:t>
      </w:r>
      <w:r>
        <w:rPr>
          <w:rFonts w:ascii="宋体" w:hAnsi="宋体"/>
          <w:sz w:val="28"/>
          <w:szCs w:val="32"/>
        </w:rPr>
        <w:t>（其中：乙酰基六肽</w:t>
      </w:r>
      <w:r>
        <w:rPr>
          <w:rFonts w:ascii="宋体" w:hAnsi="宋体"/>
          <w:sz w:val="28"/>
          <w:szCs w:val="32"/>
        </w:rPr>
        <w:t>-8:</w:t>
      </w:r>
      <w:r>
        <w:rPr>
          <w:rFonts w:ascii="宋体" w:hAnsi="宋体"/>
          <w:sz w:val="28"/>
          <w:szCs w:val="32"/>
        </w:rPr>
        <w:t>九肽</w:t>
      </w:r>
      <w:r>
        <w:rPr>
          <w:rFonts w:ascii="宋体" w:hAnsi="宋体"/>
          <w:sz w:val="28"/>
          <w:szCs w:val="32"/>
        </w:rPr>
        <w:t>-1:</w:t>
      </w:r>
      <w:r>
        <w:rPr>
          <w:rFonts w:ascii="宋体" w:hAnsi="宋体"/>
          <w:sz w:val="28"/>
          <w:szCs w:val="32"/>
        </w:rPr>
        <w:t>肌肽</w:t>
      </w:r>
      <w:r>
        <w:rPr>
          <w:rFonts w:ascii="宋体" w:hAnsi="宋体"/>
          <w:sz w:val="28"/>
          <w:szCs w:val="32"/>
        </w:rPr>
        <w:t xml:space="preserve"> = 2:1:3</w:t>
      </w:r>
      <w:r>
        <w:rPr>
          <w:rFonts w:ascii="宋体" w:hAnsi="宋体"/>
          <w:sz w:val="28"/>
          <w:szCs w:val="32"/>
        </w:rPr>
        <w:t>）</w:t>
      </w:r>
    </w:p>
    <w:p w14:paraId="70F53AA0" w14:textId="4D536D3F"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维生素</w:t>
      </w:r>
      <w:r>
        <w:rPr>
          <w:rFonts w:ascii="宋体" w:hAnsi="宋体"/>
          <w:sz w:val="28"/>
          <w:szCs w:val="32"/>
        </w:rPr>
        <w:t>C</w:t>
      </w:r>
      <w:r>
        <w:rPr>
          <w:rFonts w:ascii="宋体" w:hAnsi="宋体"/>
          <w:sz w:val="28"/>
          <w:szCs w:val="32"/>
        </w:rPr>
        <w:t>乙基醚：</w:t>
      </w:r>
      <w:r>
        <w:rPr>
          <w:rFonts w:ascii="宋体" w:hAnsi="宋体"/>
          <w:sz w:val="28"/>
          <w:szCs w:val="32"/>
        </w:rPr>
        <w:t xml:space="preserve">0.5g </w:t>
      </w:r>
      <w:r>
        <w:rPr>
          <w:rFonts w:ascii="宋体" w:hAnsi="宋体"/>
          <w:sz w:val="28"/>
          <w:szCs w:val="32"/>
        </w:rPr>
        <w:t>(0.5%)</w:t>
      </w:r>
    </w:p>
    <w:p w14:paraId="0AD7080F" w14:textId="1492DDE2"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硫辛酸：</w:t>
      </w:r>
      <w:r>
        <w:rPr>
          <w:rFonts w:ascii="宋体" w:hAnsi="宋体"/>
          <w:sz w:val="28"/>
          <w:szCs w:val="32"/>
        </w:rPr>
        <w:t>0.2g (0.2%)</w:t>
      </w:r>
    </w:p>
    <w:p w14:paraId="765CEBB5" w14:textId="6156F254"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高分子量透明质酸钠（</w:t>
      </w:r>
      <w:r>
        <w:rPr>
          <w:rFonts w:ascii="宋体" w:hAnsi="宋体"/>
          <w:sz w:val="28"/>
          <w:szCs w:val="32"/>
        </w:rPr>
        <w:t>&gt;1000kDa</w:t>
      </w:r>
      <w:r>
        <w:rPr>
          <w:rFonts w:ascii="宋体" w:hAnsi="宋体"/>
          <w:sz w:val="28"/>
          <w:szCs w:val="32"/>
        </w:rPr>
        <w:t>）：</w:t>
      </w:r>
      <w:r>
        <w:rPr>
          <w:rFonts w:ascii="宋体" w:hAnsi="宋体"/>
          <w:sz w:val="28"/>
          <w:szCs w:val="32"/>
        </w:rPr>
        <w:t>0.05g (0.05%)</w:t>
      </w:r>
    </w:p>
    <w:p w14:paraId="65CB6ACC" w14:textId="5F9B6871"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低分子量透明质酸钠（</w:t>
      </w:r>
      <w:r>
        <w:rPr>
          <w:rFonts w:ascii="宋体" w:hAnsi="宋体"/>
          <w:sz w:val="28"/>
          <w:szCs w:val="32"/>
        </w:rPr>
        <w:t>&lt;10kDa</w:t>
      </w:r>
      <w:r>
        <w:rPr>
          <w:rFonts w:ascii="宋体" w:hAnsi="宋体"/>
          <w:sz w:val="28"/>
          <w:szCs w:val="32"/>
        </w:rPr>
        <w:t>）：</w:t>
      </w:r>
      <w:r>
        <w:rPr>
          <w:rFonts w:ascii="宋体" w:hAnsi="宋体"/>
          <w:sz w:val="28"/>
          <w:szCs w:val="32"/>
        </w:rPr>
        <w:t>0.1g (0.1%)</w:t>
      </w:r>
    </w:p>
    <w:p w14:paraId="47CD119D" w14:textId="68028E6A"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磷酸二氢钠</w:t>
      </w:r>
      <w:r>
        <w:rPr>
          <w:rFonts w:ascii="宋体" w:hAnsi="宋体"/>
          <w:sz w:val="28"/>
          <w:szCs w:val="32"/>
        </w:rPr>
        <w:t>/</w:t>
      </w:r>
      <w:r>
        <w:rPr>
          <w:rFonts w:ascii="宋体" w:hAnsi="宋体"/>
          <w:sz w:val="28"/>
          <w:szCs w:val="32"/>
        </w:rPr>
        <w:t>磷酸氢二钠缓冲对：适量</w:t>
      </w:r>
    </w:p>
    <w:p w14:paraId="21299764" w14:textId="451E70C5"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lastRenderedPageBreak/>
        <w:t></w:t>
      </w:r>
      <w:r>
        <w:rPr>
          <w:rFonts w:ascii="宋体" w:hAnsi="宋体"/>
          <w:sz w:val="28"/>
          <w:szCs w:val="32"/>
        </w:rPr>
        <w:t>注射用水：加至</w:t>
      </w:r>
      <w:r>
        <w:rPr>
          <w:rFonts w:ascii="宋体" w:hAnsi="宋体"/>
          <w:sz w:val="28"/>
          <w:szCs w:val="32"/>
        </w:rPr>
        <w:t>100ml</w:t>
      </w:r>
    </w:p>
    <w:p w14:paraId="53A1AB9F" w14:textId="3BD8FD80"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制备方法：</w:t>
      </w:r>
    </w:p>
    <w:p w14:paraId="7C41D9DC" w14:textId="0E81D95E"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称取乙酰基六肽</w:t>
      </w:r>
      <w:r>
        <w:rPr>
          <w:rFonts w:ascii="宋体" w:hAnsi="宋体"/>
          <w:sz w:val="28"/>
          <w:szCs w:val="32"/>
        </w:rPr>
        <w:t>-8 1.0g</w:t>
      </w:r>
      <w:r>
        <w:rPr>
          <w:rFonts w:ascii="宋体" w:hAnsi="宋体"/>
          <w:sz w:val="28"/>
          <w:szCs w:val="32"/>
        </w:rPr>
        <w:t>、九肽</w:t>
      </w:r>
      <w:r>
        <w:rPr>
          <w:rFonts w:ascii="宋体" w:hAnsi="宋体"/>
          <w:sz w:val="28"/>
          <w:szCs w:val="32"/>
        </w:rPr>
        <w:t>-1 0.5g</w:t>
      </w:r>
      <w:r>
        <w:rPr>
          <w:rFonts w:ascii="宋体" w:hAnsi="宋体"/>
          <w:sz w:val="28"/>
          <w:szCs w:val="32"/>
        </w:rPr>
        <w:t>、肌肽</w:t>
      </w:r>
      <w:r>
        <w:rPr>
          <w:rFonts w:ascii="宋体" w:hAnsi="宋体"/>
          <w:sz w:val="28"/>
          <w:szCs w:val="32"/>
        </w:rPr>
        <w:t xml:space="preserve"> 1.5g</w:t>
      </w:r>
      <w:r>
        <w:rPr>
          <w:rFonts w:ascii="宋体" w:hAnsi="宋体"/>
          <w:sz w:val="28"/>
          <w:szCs w:val="32"/>
        </w:rPr>
        <w:t>，用</w:t>
      </w:r>
      <w:r>
        <w:rPr>
          <w:rFonts w:ascii="宋体" w:hAnsi="宋体"/>
          <w:sz w:val="28"/>
          <w:szCs w:val="32"/>
        </w:rPr>
        <w:t>10ml</w:t>
      </w:r>
      <w:r>
        <w:rPr>
          <w:rFonts w:ascii="宋体" w:hAnsi="宋体"/>
          <w:sz w:val="28"/>
          <w:szCs w:val="32"/>
        </w:rPr>
        <w:t>无菌注射用水溶解，制成多肽母液</w:t>
      </w:r>
      <w:r>
        <w:rPr>
          <w:rFonts w:ascii="宋体" w:hAnsi="宋体"/>
          <w:sz w:val="28"/>
          <w:szCs w:val="32"/>
        </w:rPr>
        <w:t>A</w:t>
      </w:r>
      <w:r>
        <w:rPr>
          <w:rFonts w:ascii="宋体" w:hAnsi="宋体"/>
          <w:sz w:val="28"/>
          <w:szCs w:val="32"/>
        </w:rPr>
        <w:t>。</w:t>
      </w:r>
    </w:p>
    <w:p w14:paraId="054FCABB" w14:textId="267C91AA"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在氮气保护下，称取谷胱甘肽</w:t>
      </w:r>
      <w:r>
        <w:rPr>
          <w:rFonts w:ascii="宋体" w:hAnsi="宋体"/>
          <w:sz w:val="28"/>
          <w:szCs w:val="32"/>
        </w:rPr>
        <w:t>1.5g</w:t>
      </w:r>
      <w:r>
        <w:rPr>
          <w:rFonts w:ascii="宋体" w:hAnsi="宋体"/>
          <w:sz w:val="28"/>
          <w:szCs w:val="32"/>
        </w:rPr>
        <w:t>、传明酸</w:t>
      </w:r>
      <w:r>
        <w:rPr>
          <w:rFonts w:ascii="宋体" w:hAnsi="宋体"/>
          <w:sz w:val="28"/>
          <w:szCs w:val="32"/>
        </w:rPr>
        <w:t>2.5g</w:t>
      </w:r>
      <w:r>
        <w:rPr>
          <w:rFonts w:ascii="宋体" w:hAnsi="宋体"/>
          <w:sz w:val="28"/>
          <w:szCs w:val="32"/>
        </w:rPr>
        <w:t>，加入</w:t>
      </w:r>
      <w:r>
        <w:rPr>
          <w:rFonts w:ascii="宋体" w:hAnsi="宋体"/>
          <w:sz w:val="28"/>
          <w:szCs w:val="32"/>
        </w:rPr>
        <w:t>60ml</w:t>
      </w:r>
      <w:r>
        <w:rPr>
          <w:rFonts w:ascii="宋体" w:hAnsi="宋体"/>
          <w:sz w:val="28"/>
          <w:szCs w:val="32"/>
        </w:rPr>
        <w:t>注射用水，磁力搅拌至完全溶解，得</w:t>
      </w:r>
      <w:r>
        <w:rPr>
          <w:rFonts w:ascii="宋体" w:hAnsi="宋体"/>
          <w:sz w:val="28"/>
          <w:szCs w:val="32"/>
        </w:rPr>
        <w:t>A</w:t>
      </w:r>
      <w:r>
        <w:rPr>
          <w:rFonts w:ascii="宋体" w:hAnsi="宋体"/>
          <w:sz w:val="28"/>
          <w:szCs w:val="32"/>
        </w:rPr>
        <w:t>相。</w:t>
      </w:r>
    </w:p>
    <w:p w14:paraId="61211A82" w14:textId="13ECE82C"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称取烟酰胺</w:t>
      </w:r>
      <w:r>
        <w:rPr>
          <w:rFonts w:ascii="宋体" w:hAnsi="宋体"/>
          <w:sz w:val="28"/>
          <w:szCs w:val="32"/>
        </w:rPr>
        <w:t>4.0g</w:t>
      </w:r>
      <w:r>
        <w:rPr>
          <w:rFonts w:ascii="宋体" w:hAnsi="宋体"/>
          <w:sz w:val="28"/>
          <w:szCs w:val="32"/>
        </w:rPr>
        <w:t>、维生素</w:t>
      </w:r>
      <w:r>
        <w:rPr>
          <w:rFonts w:ascii="宋体" w:hAnsi="宋体"/>
          <w:sz w:val="28"/>
          <w:szCs w:val="32"/>
        </w:rPr>
        <w:t>C</w:t>
      </w:r>
      <w:r>
        <w:rPr>
          <w:rFonts w:ascii="宋体" w:hAnsi="宋体"/>
          <w:sz w:val="28"/>
          <w:szCs w:val="32"/>
        </w:rPr>
        <w:t>乙基醚</w:t>
      </w:r>
      <w:r>
        <w:rPr>
          <w:rFonts w:ascii="宋体" w:hAnsi="宋体"/>
          <w:sz w:val="28"/>
          <w:szCs w:val="32"/>
        </w:rPr>
        <w:t>0.5g</w:t>
      </w:r>
      <w:r>
        <w:rPr>
          <w:rFonts w:ascii="宋体" w:hAnsi="宋体"/>
          <w:sz w:val="28"/>
          <w:szCs w:val="32"/>
        </w:rPr>
        <w:t>、硫辛酸</w:t>
      </w:r>
      <w:r>
        <w:rPr>
          <w:rFonts w:ascii="宋体" w:hAnsi="宋体"/>
          <w:sz w:val="28"/>
          <w:szCs w:val="32"/>
        </w:rPr>
        <w:t>0.2g</w:t>
      </w:r>
      <w:r>
        <w:rPr>
          <w:rFonts w:ascii="宋体" w:hAnsi="宋体"/>
          <w:sz w:val="28"/>
          <w:szCs w:val="32"/>
        </w:rPr>
        <w:t>，加入</w:t>
      </w:r>
      <w:r>
        <w:rPr>
          <w:rFonts w:ascii="宋体" w:hAnsi="宋体"/>
          <w:sz w:val="28"/>
          <w:szCs w:val="32"/>
        </w:rPr>
        <w:t>20ml</w:t>
      </w:r>
      <w:r>
        <w:rPr>
          <w:rFonts w:ascii="宋体" w:hAnsi="宋体"/>
          <w:sz w:val="28"/>
          <w:szCs w:val="32"/>
        </w:rPr>
        <w:t>注射用水，加热至</w:t>
      </w:r>
      <w:r>
        <w:rPr>
          <w:rFonts w:ascii="宋体" w:hAnsi="宋体"/>
          <w:sz w:val="28"/>
          <w:szCs w:val="32"/>
        </w:rPr>
        <w:t>40℃</w:t>
      </w:r>
      <w:r>
        <w:rPr>
          <w:rFonts w:ascii="宋体" w:hAnsi="宋体"/>
          <w:sz w:val="28"/>
          <w:szCs w:val="32"/>
        </w:rPr>
        <w:t>并搅拌至溶解，得</w:t>
      </w:r>
      <w:r>
        <w:rPr>
          <w:rFonts w:ascii="宋体" w:hAnsi="宋体"/>
          <w:sz w:val="28"/>
          <w:szCs w:val="32"/>
        </w:rPr>
        <w:t>B</w:t>
      </w:r>
      <w:r>
        <w:rPr>
          <w:rFonts w:ascii="宋体" w:hAnsi="宋体"/>
          <w:sz w:val="28"/>
          <w:szCs w:val="32"/>
        </w:rPr>
        <w:t>相。</w:t>
      </w:r>
    </w:p>
    <w:p w14:paraId="4E02DE5E" w14:textId="0293A96B"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将多肽母液</w:t>
      </w:r>
      <w:r>
        <w:rPr>
          <w:rFonts w:ascii="宋体" w:hAnsi="宋体"/>
          <w:sz w:val="28"/>
          <w:szCs w:val="32"/>
        </w:rPr>
        <w:t>A</w:t>
      </w:r>
      <w:r>
        <w:rPr>
          <w:rFonts w:ascii="宋体" w:hAnsi="宋体"/>
          <w:sz w:val="28"/>
          <w:szCs w:val="32"/>
        </w:rPr>
        <w:t>加入</w:t>
      </w:r>
      <w:r>
        <w:rPr>
          <w:rFonts w:ascii="宋体" w:hAnsi="宋体"/>
          <w:sz w:val="28"/>
          <w:szCs w:val="32"/>
        </w:rPr>
        <w:t>A</w:t>
      </w:r>
      <w:r>
        <w:rPr>
          <w:rFonts w:ascii="宋体" w:hAnsi="宋体"/>
          <w:sz w:val="28"/>
          <w:szCs w:val="32"/>
        </w:rPr>
        <w:t>相中，搅拌均匀。在持续搅拌和氮气保护下，将</w:t>
      </w:r>
      <w:r>
        <w:rPr>
          <w:rFonts w:ascii="宋体" w:hAnsi="宋体"/>
          <w:sz w:val="28"/>
          <w:szCs w:val="32"/>
        </w:rPr>
        <w:t>B</w:t>
      </w:r>
      <w:r>
        <w:rPr>
          <w:rFonts w:ascii="宋体" w:hAnsi="宋体"/>
          <w:sz w:val="28"/>
          <w:szCs w:val="32"/>
        </w:rPr>
        <w:t>相缓慢倒入</w:t>
      </w:r>
      <w:r>
        <w:rPr>
          <w:rFonts w:ascii="宋体" w:hAnsi="宋体"/>
          <w:sz w:val="28"/>
          <w:szCs w:val="32"/>
        </w:rPr>
        <w:t>A</w:t>
      </w:r>
      <w:r>
        <w:rPr>
          <w:rFonts w:ascii="宋体" w:hAnsi="宋体"/>
          <w:sz w:val="28"/>
          <w:szCs w:val="32"/>
        </w:rPr>
        <w:t>相中，避免局部浓度过高。</w:t>
      </w:r>
    </w:p>
    <w:p w14:paraId="5F19A0A0" w14:textId="75D721A5"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另取少量注射用水将两种透明质酸钠粉末分别溶解后混合，得到透明质酸钠混合液。将此混合液加入步骤</w:t>
      </w:r>
      <w:r>
        <w:rPr>
          <w:rFonts w:ascii="宋体" w:hAnsi="宋体"/>
          <w:sz w:val="28"/>
          <w:szCs w:val="32"/>
        </w:rPr>
        <w:t>4</w:t>
      </w:r>
      <w:r>
        <w:rPr>
          <w:rFonts w:ascii="宋体" w:hAnsi="宋体"/>
          <w:sz w:val="28"/>
          <w:szCs w:val="32"/>
        </w:rPr>
        <w:t>的反应液中。</w:t>
      </w:r>
    </w:p>
    <w:p w14:paraId="75340A37" w14:textId="5932A47D"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加入磷酸盐缓冲对，用</w:t>
      </w:r>
      <w:r>
        <w:rPr>
          <w:rFonts w:ascii="宋体" w:hAnsi="宋体"/>
          <w:sz w:val="28"/>
          <w:szCs w:val="32"/>
        </w:rPr>
        <w:t>0.1M NaOH</w:t>
      </w:r>
      <w:r>
        <w:rPr>
          <w:rFonts w:ascii="宋体" w:hAnsi="宋体"/>
          <w:sz w:val="28"/>
          <w:szCs w:val="32"/>
        </w:rPr>
        <w:t>或</w:t>
      </w:r>
      <w:r>
        <w:rPr>
          <w:rFonts w:ascii="宋体" w:hAnsi="宋体"/>
          <w:sz w:val="28"/>
          <w:szCs w:val="32"/>
        </w:rPr>
        <w:t>HCl</w:t>
      </w:r>
      <w:r>
        <w:rPr>
          <w:rFonts w:ascii="宋体" w:hAnsi="宋体"/>
          <w:sz w:val="28"/>
          <w:szCs w:val="32"/>
        </w:rPr>
        <w:t>溶液精细调节</w:t>
      </w:r>
      <w:r>
        <w:rPr>
          <w:rFonts w:ascii="宋体" w:hAnsi="宋体"/>
          <w:sz w:val="28"/>
          <w:szCs w:val="32"/>
        </w:rPr>
        <w:t>pH</w:t>
      </w:r>
      <w:r>
        <w:rPr>
          <w:rFonts w:ascii="宋体" w:hAnsi="宋体"/>
          <w:sz w:val="28"/>
          <w:szCs w:val="32"/>
        </w:rPr>
        <w:t>值至</w:t>
      </w:r>
      <w:r>
        <w:rPr>
          <w:rFonts w:ascii="宋体" w:hAnsi="宋体"/>
          <w:sz w:val="28"/>
          <w:szCs w:val="32"/>
        </w:rPr>
        <w:t>6.8±0.1</w:t>
      </w:r>
      <w:r>
        <w:rPr>
          <w:rFonts w:ascii="宋体" w:hAnsi="宋体"/>
          <w:sz w:val="28"/>
          <w:szCs w:val="32"/>
        </w:rPr>
        <w:t>。</w:t>
      </w:r>
    </w:p>
    <w:p w14:paraId="6878D5FE" w14:textId="06DD2F66"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补加注射用水至总体积为</w:t>
      </w:r>
      <w:r>
        <w:rPr>
          <w:rFonts w:ascii="宋体" w:hAnsi="宋体"/>
          <w:sz w:val="28"/>
          <w:szCs w:val="32"/>
        </w:rPr>
        <w:t>100ml</w:t>
      </w:r>
      <w:r>
        <w:rPr>
          <w:rFonts w:ascii="宋体" w:hAnsi="宋体"/>
          <w:sz w:val="28"/>
          <w:szCs w:val="32"/>
        </w:rPr>
        <w:t>，继续搅拌</w:t>
      </w:r>
      <w:r>
        <w:rPr>
          <w:rFonts w:ascii="宋体" w:hAnsi="宋体"/>
          <w:sz w:val="28"/>
          <w:szCs w:val="32"/>
        </w:rPr>
        <w:t>30</w:t>
      </w:r>
      <w:r>
        <w:rPr>
          <w:rFonts w:ascii="宋体" w:hAnsi="宋体"/>
          <w:sz w:val="28"/>
          <w:szCs w:val="32"/>
        </w:rPr>
        <w:t>分钟确保均一。</w:t>
      </w:r>
    </w:p>
    <w:p w14:paraId="7EB64E68" w14:textId="6E700351"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溶液经</w:t>
      </w:r>
      <w:r>
        <w:rPr>
          <w:rFonts w:ascii="宋体" w:hAnsi="宋体"/>
          <w:sz w:val="28"/>
          <w:szCs w:val="32"/>
        </w:rPr>
        <w:t>0.22μm</w:t>
      </w:r>
      <w:r>
        <w:rPr>
          <w:rFonts w:ascii="宋体" w:hAnsi="宋体"/>
          <w:sz w:val="28"/>
          <w:szCs w:val="32"/>
        </w:rPr>
        <w:t>微孔滤膜进行无菌过滤，分装于</w:t>
      </w:r>
      <w:r>
        <w:rPr>
          <w:rFonts w:ascii="宋体" w:hAnsi="宋体"/>
          <w:sz w:val="28"/>
          <w:szCs w:val="32"/>
        </w:rPr>
        <w:t>5ml</w:t>
      </w:r>
      <w:r>
        <w:rPr>
          <w:rFonts w:ascii="宋体" w:hAnsi="宋体"/>
          <w:sz w:val="28"/>
          <w:szCs w:val="32"/>
        </w:rPr>
        <w:t>无菌安瓿瓶中，熔封，</w:t>
      </w:r>
      <w:r>
        <w:rPr>
          <w:rFonts w:ascii="宋体" w:hAnsi="宋体"/>
          <w:sz w:val="28"/>
          <w:szCs w:val="32"/>
        </w:rPr>
        <w:t>121℃</w:t>
      </w:r>
      <w:r>
        <w:rPr>
          <w:rFonts w:ascii="宋体" w:hAnsi="宋体"/>
          <w:sz w:val="28"/>
          <w:szCs w:val="32"/>
        </w:rPr>
        <w:t>高压灭菌</w:t>
      </w:r>
      <w:r>
        <w:rPr>
          <w:rFonts w:ascii="宋体" w:hAnsi="宋体"/>
          <w:sz w:val="28"/>
          <w:szCs w:val="32"/>
        </w:rPr>
        <w:t>15</w:t>
      </w:r>
      <w:r>
        <w:rPr>
          <w:rFonts w:ascii="宋体" w:hAnsi="宋体"/>
          <w:sz w:val="28"/>
          <w:szCs w:val="32"/>
        </w:rPr>
        <w:t>分钟或采用终端辐照灭菌，即得成品。</w:t>
      </w:r>
    </w:p>
    <w:p w14:paraId="32EAE385" w14:textId="5A3C1B28"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实施例</w:t>
      </w:r>
      <w:r>
        <w:rPr>
          <w:rFonts w:ascii="宋体" w:hAnsi="宋体"/>
          <w:sz w:val="28"/>
          <w:szCs w:val="32"/>
        </w:rPr>
        <w:t>2</w:t>
      </w:r>
      <w:r>
        <w:rPr>
          <w:rFonts w:ascii="宋体" w:hAnsi="宋体"/>
          <w:sz w:val="28"/>
          <w:szCs w:val="32"/>
        </w:rPr>
        <w:t>：祛黑美白水光针冻干粉剂</w:t>
      </w:r>
    </w:p>
    <w:p w14:paraId="782722FB" w14:textId="4EEABA8D"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冻干前液体制备：配方同实施例</w:t>
      </w:r>
      <w:r>
        <w:rPr>
          <w:rFonts w:ascii="宋体" w:hAnsi="宋体"/>
          <w:sz w:val="28"/>
          <w:szCs w:val="32"/>
        </w:rPr>
        <w:t>1</w:t>
      </w:r>
      <w:r>
        <w:rPr>
          <w:rFonts w:ascii="宋体" w:hAnsi="宋体"/>
          <w:sz w:val="28"/>
          <w:szCs w:val="32"/>
        </w:rPr>
        <w:t>，但去除所有透明质酸钠。将其他成分按实施例</w:t>
      </w:r>
      <w:r>
        <w:rPr>
          <w:rFonts w:ascii="宋体" w:hAnsi="宋体"/>
          <w:sz w:val="28"/>
          <w:szCs w:val="32"/>
        </w:rPr>
        <w:t>1</w:t>
      </w:r>
      <w:r>
        <w:rPr>
          <w:rFonts w:ascii="宋体" w:hAnsi="宋体"/>
          <w:sz w:val="28"/>
          <w:szCs w:val="32"/>
        </w:rPr>
        <w:t>的方法制备成无菌水溶液。</w:t>
      </w:r>
    </w:p>
    <w:p w14:paraId="1075E3D5" w14:textId="1E039814"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冻干工艺：</w:t>
      </w:r>
    </w:p>
    <w:p w14:paraId="15B2248B" w14:textId="0AEDFD7A"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lastRenderedPageBreak/>
        <w:t></w:t>
      </w:r>
      <w:r>
        <w:rPr>
          <w:rFonts w:ascii="宋体" w:hAnsi="宋体"/>
          <w:sz w:val="28"/>
          <w:szCs w:val="32"/>
        </w:rPr>
        <w:t>将上述无菌水溶液分装于西林瓶中。</w:t>
      </w:r>
    </w:p>
    <w:p w14:paraId="6E30AAE1" w14:textId="6721EC5D"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将西林瓶放入冻干机中，进行预冻，降温至</w:t>
      </w:r>
      <w:r>
        <w:rPr>
          <w:rFonts w:ascii="宋体" w:hAnsi="宋体"/>
          <w:sz w:val="28"/>
          <w:szCs w:val="32"/>
        </w:rPr>
        <w:t>-45℃</w:t>
      </w:r>
      <w:r>
        <w:rPr>
          <w:rFonts w:ascii="宋体" w:hAnsi="宋体"/>
          <w:sz w:val="28"/>
          <w:szCs w:val="32"/>
        </w:rPr>
        <w:t>，保持</w:t>
      </w:r>
      <w:r>
        <w:rPr>
          <w:rFonts w:ascii="宋体" w:hAnsi="宋体"/>
          <w:sz w:val="28"/>
          <w:szCs w:val="32"/>
        </w:rPr>
        <w:t>2</w:t>
      </w:r>
      <w:r>
        <w:rPr>
          <w:rFonts w:ascii="宋体" w:hAnsi="宋体"/>
          <w:sz w:val="28"/>
          <w:szCs w:val="32"/>
        </w:rPr>
        <w:t>小时。</w:t>
      </w:r>
    </w:p>
    <w:p w14:paraId="5C187764" w14:textId="1B758AB9"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开启真空，进行第一阶段升华干燥，将板层温度升至</w:t>
      </w:r>
      <w:r>
        <w:rPr>
          <w:rFonts w:ascii="宋体" w:hAnsi="宋体"/>
          <w:sz w:val="28"/>
          <w:szCs w:val="32"/>
        </w:rPr>
        <w:t>-20℃</w:t>
      </w:r>
      <w:r>
        <w:rPr>
          <w:rFonts w:ascii="宋体" w:hAnsi="宋体"/>
          <w:sz w:val="28"/>
          <w:szCs w:val="32"/>
        </w:rPr>
        <w:t>，维持</w:t>
      </w:r>
      <w:r>
        <w:rPr>
          <w:rFonts w:ascii="宋体" w:hAnsi="宋体"/>
          <w:sz w:val="28"/>
          <w:szCs w:val="32"/>
        </w:rPr>
        <w:t>24</w:t>
      </w:r>
      <w:r>
        <w:rPr>
          <w:rFonts w:ascii="宋体" w:hAnsi="宋体"/>
          <w:sz w:val="28"/>
          <w:szCs w:val="32"/>
        </w:rPr>
        <w:t>小时，除去</w:t>
      </w:r>
      <w:r>
        <w:rPr>
          <w:rFonts w:ascii="宋体" w:hAnsi="宋体"/>
          <w:sz w:val="28"/>
          <w:szCs w:val="32"/>
        </w:rPr>
        <w:t>90%</w:t>
      </w:r>
      <w:r>
        <w:rPr>
          <w:rFonts w:ascii="宋体" w:hAnsi="宋体"/>
          <w:sz w:val="28"/>
          <w:szCs w:val="32"/>
        </w:rPr>
        <w:t>以上的游离水。</w:t>
      </w:r>
    </w:p>
    <w:p w14:paraId="31A928B2" w14:textId="07579402"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进行第二阶段解析干燥，将板层温度逐步升至</w:t>
      </w:r>
      <w:r>
        <w:rPr>
          <w:rFonts w:ascii="宋体" w:hAnsi="宋体"/>
          <w:sz w:val="28"/>
          <w:szCs w:val="32"/>
        </w:rPr>
        <w:t>25℃</w:t>
      </w:r>
      <w:r>
        <w:rPr>
          <w:rFonts w:ascii="宋体" w:hAnsi="宋体"/>
          <w:sz w:val="28"/>
          <w:szCs w:val="32"/>
        </w:rPr>
        <w:t>，并在此温度下保持</w:t>
      </w:r>
      <w:r>
        <w:rPr>
          <w:rFonts w:ascii="宋体" w:hAnsi="宋体"/>
          <w:sz w:val="28"/>
          <w:szCs w:val="32"/>
        </w:rPr>
        <w:t>8-12</w:t>
      </w:r>
      <w:r>
        <w:rPr>
          <w:rFonts w:ascii="宋体" w:hAnsi="宋体"/>
          <w:sz w:val="28"/>
          <w:szCs w:val="32"/>
        </w:rPr>
        <w:t>小时，以去除结合水，确保水分含量低于</w:t>
      </w:r>
      <w:r>
        <w:rPr>
          <w:rFonts w:ascii="宋体" w:hAnsi="宋体"/>
          <w:sz w:val="28"/>
          <w:szCs w:val="32"/>
        </w:rPr>
        <w:t>1%</w:t>
      </w:r>
      <w:r>
        <w:rPr>
          <w:rFonts w:ascii="宋体" w:hAnsi="宋体"/>
          <w:sz w:val="28"/>
          <w:szCs w:val="32"/>
        </w:rPr>
        <w:t>。</w:t>
      </w:r>
    </w:p>
    <w:p w14:paraId="418B07AF" w14:textId="45D5B810"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冻干结束后，在真空条件下压塞、轧盖密封。</w:t>
      </w:r>
    </w:p>
    <w:p w14:paraId="0DB2A84F" w14:textId="33032584"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复溶与使用：临用前，每支冻干粉用</w:t>
      </w:r>
      <w:r>
        <w:rPr>
          <w:rFonts w:ascii="宋体" w:hAnsi="宋体"/>
          <w:sz w:val="28"/>
          <w:szCs w:val="32"/>
        </w:rPr>
        <w:t>2ml</w:t>
      </w:r>
      <w:r>
        <w:rPr>
          <w:rFonts w:ascii="宋体" w:hAnsi="宋体"/>
          <w:sz w:val="28"/>
          <w:szCs w:val="32"/>
        </w:rPr>
        <w:t>含</w:t>
      </w:r>
      <w:r>
        <w:rPr>
          <w:rFonts w:ascii="宋体" w:hAnsi="宋体"/>
          <w:sz w:val="28"/>
          <w:szCs w:val="32"/>
        </w:rPr>
        <w:t>0.05%</w:t>
      </w:r>
      <w:r>
        <w:rPr>
          <w:rFonts w:ascii="宋体" w:hAnsi="宋体"/>
          <w:sz w:val="28"/>
          <w:szCs w:val="32"/>
        </w:rPr>
        <w:t>低分子量透明质酸钠的无菌生理盐水复溶，轻轻摇匀即可作为水光针注射剂使用。此法制得的冻干粉稳定性极佳，可在室温下保存</w:t>
      </w:r>
      <w:r>
        <w:rPr>
          <w:rFonts w:ascii="宋体" w:hAnsi="宋体"/>
          <w:sz w:val="28"/>
          <w:szCs w:val="32"/>
        </w:rPr>
        <w:t>24</w:t>
      </w:r>
      <w:r>
        <w:rPr>
          <w:rFonts w:ascii="宋体" w:hAnsi="宋体"/>
          <w:sz w:val="28"/>
          <w:szCs w:val="32"/>
        </w:rPr>
        <w:t>个月。</w:t>
      </w:r>
    </w:p>
    <w:p w14:paraId="19EF891C" w14:textId="1AC2FB6B"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实验例：美白效果与安全性评价</w:t>
      </w:r>
    </w:p>
    <w:p w14:paraId="156BC9AC" w14:textId="4533EFC5"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选取面部有黄褐斑、肤色暗沉的志愿者</w:t>
      </w:r>
      <w:r>
        <w:rPr>
          <w:rFonts w:ascii="宋体" w:hAnsi="宋体"/>
          <w:sz w:val="28"/>
          <w:szCs w:val="32"/>
        </w:rPr>
        <w:t>30</w:t>
      </w:r>
      <w:r>
        <w:rPr>
          <w:rFonts w:ascii="宋体" w:hAnsi="宋体"/>
          <w:sz w:val="28"/>
          <w:szCs w:val="32"/>
        </w:rPr>
        <w:t>名，随机分为三组（</w:t>
      </w:r>
      <w:r>
        <w:rPr>
          <w:rFonts w:ascii="宋体" w:hAnsi="宋体"/>
          <w:sz w:val="28"/>
          <w:szCs w:val="32"/>
        </w:rPr>
        <w:t>A</w:t>
      </w:r>
      <w:r>
        <w:rPr>
          <w:rFonts w:ascii="宋体" w:hAnsi="宋体"/>
          <w:sz w:val="28"/>
          <w:szCs w:val="32"/>
        </w:rPr>
        <w:t>组：实施例</w:t>
      </w:r>
      <w:r>
        <w:rPr>
          <w:rFonts w:ascii="宋体" w:hAnsi="宋体"/>
          <w:sz w:val="28"/>
          <w:szCs w:val="32"/>
        </w:rPr>
        <w:t>1</w:t>
      </w:r>
      <w:r>
        <w:rPr>
          <w:rFonts w:ascii="宋体" w:hAnsi="宋体"/>
          <w:sz w:val="28"/>
          <w:szCs w:val="32"/>
        </w:rPr>
        <w:t>制剂；</w:t>
      </w:r>
      <w:r>
        <w:rPr>
          <w:rFonts w:ascii="宋体" w:hAnsi="宋体"/>
          <w:sz w:val="28"/>
          <w:szCs w:val="32"/>
        </w:rPr>
        <w:t>B</w:t>
      </w:r>
      <w:r>
        <w:rPr>
          <w:rFonts w:ascii="宋体" w:hAnsi="宋体"/>
          <w:sz w:val="28"/>
          <w:szCs w:val="32"/>
        </w:rPr>
        <w:t>组：不含多肽复合物的对照配方；</w:t>
      </w:r>
      <w:r>
        <w:rPr>
          <w:rFonts w:ascii="宋体" w:hAnsi="宋体"/>
          <w:sz w:val="28"/>
          <w:szCs w:val="32"/>
        </w:rPr>
        <w:t>C</w:t>
      </w:r>
      <w:r>
        <w:rPr>
          <w:rFonts w:ascii="宋体" w:hAnsi="宋体"/>
          <w:sz w:val="28"/>
          <w:szCs w:val="32"/>
        </w:rPr>
        <w:t>组：市售某品牌美白水光针）。每</w:t>
      </w:r>
      <w:r>
        <w:rPr>
          <w:rFonts w:ascii="宋体" w:hAnsi="宋体"/>
          <w:sz w:val="28"/>
          <w:szCs w:val="32"/>
        </w:rPr>
        <w:t>2</w:t>
      </w:r>
      <w:r>
        <w:rPr>
          <w:rFonts w:ascii="宋体" w:hAnsi="宋体"/>
          <w:sz w:val="28"/>
          <w:szCs w:val="32"/>
        </w:rPr>
        <w:t>周进行一次治疗，共</w:t>
      </w:r>
      <w:r>
        <w:rPr>
          <w:rFonts w:ascii="宋体" w:hAnsi="宋体"/>
          <w:sz w:val="28"/>
          <w:szCs w:val="32"/>
        </w:rPr>
        <w:t>3</w:t>
      </w:r>
      <w:r>
        <w:rPr>
          <w:rFonts w:ascii="宋体" w:hAnsi="宋体"/>
          <w:sz w:val="28"/>
          <w:szCs w:val="32"/>
        </w:rPr>
        <w:t>次。结果如下：</w:t>
      </w:r>
    </w:p>
    <w:p w14:paraId="63247E6F" w14:textId="74821F5F"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VISIA</w:t>
      </w:r>
      <w:r>
        <w:rPr>
          <w:rFonts w:ascii="宋体" w:hAnsi="宋体"/>
          <w:sz w:val="28"/>
          <w:szCs w:val="32"/>
        </w:rPr>
        <w:t>皮肤检测仪分析：</w:t>
      </w:r>
      <w:r>
        <w:rPr>
          <w:rFonts w:ascii="宋体" w:hAnsi="宋体"/>
          <w:sz w:val="28"/>
          <w:szCs w:val="32"/>
        </w:rPr>
        <w:t>A</w:t>
      </w:r>
      <w:r>
        <w:rPr>
          <w:rFonts w:ascii="宋体" w:hAnsi="宋体"/>
          <w:sz w:val="28"/>
          <w:szCs w:val="32"/>
        </w:rPr>
        <w:t>组治疗后，皮肤黑色素指数平均下降</w:t>
      </w:r>
      <w:r>
        <w:rPr>
          <w:rFonts w:ascii="宋体" w:hAnsi="宋体"/>
          <w:sz w:val="28"/>
          <w:szCs w:val="32"/>
        </w:rPr>
        <w:t>35.2%</w:t>
      </w:r>
      <w:r>
        <w:rPr>
          <w:rFonts w:ascii="宋体" w:hAnsi="宋体"/>
          <w:sz w:val="28"/>
          <w:szCs w:val="32"/>
        </w:rPr>
        <w:t>，红色区（炎症）减少</w:t>
      </w:r>
      <w:r>
        <w:rPr>
          <w:rFonts w:ascii="宋体" w:hAnsi="宋体"/>
          <w:sz w:val="28"/>
          <w:szCs w:val="32"/>
        </w:rPr>
        <w:t>28.7%</w:t>
      </w:r>
      <w:r>
        <w:rPr>
          <w:rFonts w:ascii="宋体" w:hAnsi="宋体"/>
          <w:sz w:val="28"/>
          <w:szCs w:val="32"/>
        </w:rPr>
        <w:t>，光泽度提升</w:t>
      </w:r>
      <w:r>
        <w:rPr>
          <w:rFonts w:ascii="宋体" w:hAnsi="宋体"/>
          <w:sz w:val="28"/>
          <w:szCs w:val="32"/>
        </w:rPr>
        <w:t>42.5%</w:t>
      </w:r>
      <w:r>
        <w:rPr>
          <w:rFonts w:ascii="宋体" w:hAnsi="宋体"/>
          <w:sz w:val="28"/>
          <w:szCs w:val="32"/>
        </w:rPr>
        <w:t>，各项指标改善均显著优于</w:t>
      </w:r>
      <w:r>
        <w:rPr>
          <w:rFonts w:ascii="宋体" w:hAnsi="宋体"/>
          <w:sz w:val="28"/>
          <w:szCs w:val="32"/>
        </w:rPr>
        <w:t>B</w:t>
      </w:r>
      <w:r>
        <w:rPr>
          <w:rFonts w:ascii="宋体" w:hAnsi="宋体"/>
          <w:sz w:val="28"/>
          <w:szCs w:val="32"/>
        </w:rPr>
        <w:t>组和</w:t>
      </w:r>
      <w:r>
        <w:rPr>
          <w:rFonts w:ascii="宋体" w:hAnsi="宋体"/>
          <w:sz w:val="28"/>
          <w:szCs w:val="32"/>
        </w:rPr>
        <w:t>C</w:t>
      </w:r>
      <w:r>
        <w:rPr>
          <w:rFonts w:ascii="宋体" w:hAnsi="宋体"/>
          <w:sz w:val="28"/>
          <w:szCs w:val="32"/>
        </w:rPr>
        <w:t>组（</w:t>
      </w:r>
      <w:r>
        <w:rPr>
          <w:rFonts w:ascii="宋体" w:hAnsi="宋体"/>
          <w:sz w:val="28"/>
          <w:szCs w:val="32"/>
        </w:rPr>
        <w:t>p&lt;0.01</w:t>
      </w:r>
      <w:r>
        <w:rPr>
          <w:rFonts w:ascii="宋体" w:hAnsi="宋体"/>
          <w:sz w:val="28"/>
          <w:szCs w:val="32"/>
        </w:rPr>
        <w:t>）。</w:t>
      </w:r>
    </w:p>
    <w:p w14:paraId="0A1355F3" w14:textId="3EFA724D" w:rsidR="00764E8D" w:rsidRDefault="00E87904">
      <w:pPr>
        <w:ind w:firstLine="560"/>
        <w:rPr>
          <w:rFonts w:ascii="宋体" w:hAnsi="宋体" w:hint="eastAsia"/>
          <w:sz w:val="28"/>
          <w:szCs w:val="32"/>
        </w:rPr>
      </w:pPr>
      <w:r w:rsidRPr="00E87904">
        <w:rPr>
          <w:rFonts w:ascii="Cnipr" w:eastAsia="Cnipr" w:hAnsi="Cnipr" w:hint="eastAsia"/>
          <w:color w:val="FF0000"/>
          <w:sz w:val="28"/>
          <w:szCs w:val="32"/>
        </w:rPr>
        <w:t></w:t>
      </w:r>
      <w:r>
        <w:rPr>
          <w:rFonts w:ascii="宋体" w:hAnsi="宋体"/>
          <w:sz w:val="28"/>
          <w:szCs w:val="32"/>
        </w:rPr>
        <w:t>受试者自评：超过</w:t>
      </w:r>
      <w:r>
        <w:rPr>
          <w:rFonts w:ascii="宋体" w:hAnsi="宋体"/>
          <w:sz w:val="28"/>
          <w:szCs w:val="32"/>
        </w:rPr>
        <w:t>90%</w:t>
      </w:r>
      <w:r>
        <w:rPr>
          <w:rFonts w:ascii="宋体" w:hAnsi="宋体"/>
          <w:sz w:val="28"/>
          <w:szCs w:val="32"/>
        </w:rPr>
        <w:t>的</w:t>
      </w:r>
      <w:r>
        <w:rPr>
          <w:rFonts w:ascii="宋体" w:hAnsi="宋体"/>
          <w:sz w:val="28"/>
          <w:szCs w:val="32"/>
        </w:rPr>
        <w:t>A</w:t>
      </w:r>
      <w:r>
        <w:rPr>
          <w:rFonts w:ascii="宋体" w:hAnsi="宋体"/>
          <w:sz w:val="28"/>
          <w:szCs w:val="32"/>
        </w:rPr>
        <w:t>组受试者认为肤色在第一次治疗后即有提亮感，色斑明显变浅，且皮肤水润度和整体质感提升显著。无一人出现明显红肿、瘙痒等不良反应。</w:t>
      </w:r>
      <w:r>
        <w:rPr>
          <w:rFonts w:ascii="宋体" w:hAnsi="宋体"/>
          <w:sz w:val="28"/>
          <w:szCs w:val="32"/>
        </w:rPr>
        <w:t>B</w:t>
      </w:r>
      <w:r>
        <w:rPr>
          <w:rFonts w:ascii="宋体" w:hAnsi="宋体"/>
          <w:sz w:val="28"/>
          <w:szCs w:val="32"/>
        </w:rPr>
        <w:t>组和</w:t>
      </w:r>
      <w:r>
        <w:rPr>
          <w:rFonts w:ascii="宋体" w:hAnsi="宋体"/>
          <w:sz w:val="28"/>
          <w:szCs w:val="32"/>
        </w:rPr>
        <w:t>C</w:t>
      </w:r>
      <w:r>
        <w:rPr>
          <w:rFonts w:ascii="宋体" w:hAnsi="宋体"/>
          <w:sz w:val="28"/>
          <w:szCs w:val="32"/>
        </w:rPr>
        <w:t>组分别有</w:t>
      </w:r>
      <w:r>
        <w:rPr>
          <w:rFonts w:ascii="宋体" w:hAnsi="宋体"/>
          <w:sz w:val="28"/>
          <w:szCs w:val="32"/>
        </w:rPr>
        <w:t>23%</w:t>
      </w:r>
      <w:r>
        <w:rPr>
          <w:rFonts w:ascii="宋体" w:hAnsi="宋体"/>
          <w:sz w:val="28"/>
          <w:szCs w:val="32"/>
        </w:rPr>
        <w:t>和</w:t>
      </w:r>
      <w:r>
        <w:rPr>
          <w:rFonts w:ascii="宋体" w:hAnsi="宋体"/>
          <w:sz w:val="28"/>
          <w:szCs w:val="32"/>
        </w:rPr>
        <w:t>17%</w:t>
      </w:r>
      <w:r>
        <w:rPr>
          <w:rFonts w:ascii="宋体" w:hAnsi="宋体"/>
          <w:sz w:val="28"/>
          <w:szCs w:val="32"/>
        </w:rPr>
        <w:t>的受试者反馈有轻微刺痛感</w:t>
      </w:r>
      <w:r>
        <w:rPr>
          <w:rFonts w:ascii="宋体" w:hAnsi="宋体" w:hint="eastAsia"/>
          <w:sz w:val="28"/>
          <w:szCs w:val="32"/>
        </w:rPr>
        <w:t>。</w:t>
      </w:r>
    </w:p>
    <w:p w14:paraId="22D4F4CA" w14:textId="28FFD84E" w:rsidR="00764E8D" w:rsidRDefault="00E87904">
      <w:pPr>
        <w:ind w:firstLineChars="0" w:firstLine="0"/>
        <w:jc w:val="center"/>
        <w:rPr>
          <w:rFonts w:ascii="宋体" w:hAnsi="宋体" w:cs="宋体" w:hint="eastAsia"/>
          <w:sz w:val="28"/>
          <w:szCs w:val="24"/>
        </w:rPr>
      </w:pPr>
      <w:r w:rsidRPr="00E87904">
        <w:rPr>
          <w:rFonts w:ascii="Cnipr" w:eastAsia="Cnipr" w:hAnsi="Cnipr" w:hint="eastAsia"/>
          <w:color w:val="FF0000"/>
          <w:sz w:val="28"/>
          <w:szCs w:val="28"/>
        </w:rPr>
        <w:lastRenderedPageBreak/>
        <w:t></w:t>
      </w:r>
      <w:r>
        <w:rPr>
          <w:rFonts w:ascii="宋体" w:hAnsi="宋体" w:hint="eastAsia"/>
          <w:sz w:val="28"/>
          <w:szCs w:val="28"/>
        </w:rPr>
        <w:t xml:space="preserve">    </w:t>
      </w:r>
      <w:r>
        <w:rPr>
          <w:rFonts w:ascii="宋体" w:hAnsi="宋体" w:hint="eastAsia"/>
          <w:sz w:val="28"/>
          <w:szCs w:val="28"/>
        </w:rPr>
        <w:t>尽管已经示出和描述了本</w:t>
      </w:r>
      <w:r>
        <w:rPr>
          <w:rFonts w:ascii="宋体" w:hAnsi="宋体" w:hint="eastAsia"/>
          <w:sz w:val="28"/>
          <w:szCs w:val="28"/>
        </w:rPr>
        <w:t>发明</w:t>
      </w:r>
      <w:r>
        <w:rPr>
          <w:rFonts w:ascii="宋体" w:hAnsi="宋体" w:hint="eastAsia"/>
          <w:sz w:val="28"/>
          <w:szCs w:val="28"/>
        </w:rPr>
        <w:t>的实施例，对于本领域的普通技术人员而言，可以理解在不脱离本</w:t>
      </w:r>
      <w:r>
        <w:rPr>
          <w:rFonts w:ascii="宋体" w:hAnsi="宋体" w:hint="eastAsia"/>
          <w:sz w:val="28"/>
          <w:szCs w:val="28"/>
        </w:rPr>
        <w:t>发明</w:t>
      </w:r>
      <w:r>
        <w:rPr>
          <w:rFonts w:ascii="宋体" w:hAnsi="宋体" w:hint="eastAsia"/>
          <w:sz w:val="28"/>
          <w:szCs w:val="28"/>
        </w:rPr>
        <w:t>的原理和精神的情况下可以对这些实施例进行多种变化、修改、替换和变型，本</w:t>
      </w:r>
      <w:r>
        <w:rPr>
          <w:rFonts w:ascii="宋体" w:hAnsi="宋体" w:hint="eastAsia"/>
          <w:sz w:val="28"/>
          <w:szCs w:val="28"/>
        </w:rPr>
        <w:t>发明</w:t>
      </w:r>
      <w:r>
        <w:rPr>
          <w:rFonts w:ascii="宋体" w:hAnsi="宋体" w:hint="eastAsia"/>
          <w:sz w:val="28"/>
          <w:szCs w:val="28"/>
        </w:rPr>
        <w:t>的范围由所附权利要求及其等同物限定。</w:t>
      </w:r>
    </w:p>
    <w:sectPr w:rsidR="00764E8D">
      <w:headerReference w:type="default" r:id="rId14"/>
      <w:footerReference w:type="default" r:id="rId15"/>
      <w:pgSz w:w="11906" w:h="16838"/>
      <w:pgMar w:top="1418" w:right="1134" w:bottom="1134" w:left="1418" w:header="567" w:footer="567" w:gutter="0"/>
      <w:pgNumType w:start="1"/>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04E71" w14:textId="77777777" w:rsidR="00764E8D" w:rsidRDefault="00E87904">
      <w:pPr>
        <w:spacing w:line="240" w:lineRule="auto"/>
        <w:ind w:firstLine="480"/>
      </w:pPr>
      <w:r>
        <w:separator/>
      </w:r>
    </w:p>
  </w:endnote>
  <w:endnote w:type="continuationSeparator" w:id="0">
    <w:p w14:paraId="5B68480F" w14:textId="77777777" w:rsidR="00764E8D" w:rsidRDefault="00E8790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nipr">
    <w:panose1 w:val="02000500000000000000"/>
    <w:charset w:val="86"/>
    <w:family w:val="auto"/>
    <w:pitch w:val="variable"/>
    <w:sig w:usb0="800000A7" w:usb1="580E004A" w:usb2="00000010" w:usb3="00000000" w:csb0="0004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F0669" w14:textId="77777777" w:rsidR="00764E8D" w:rsidRDefault="00764E8D">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718F" w14:textId="77777777" w:rsidR="00764E8D" w:rsidRDefault="00E87904">
    <w:pPr>
      <w:pStyle w:val="a7"/>
      <w:pBdr>
        <w:top w:val="single" w:sz="4" w:space="1" w:color="auto"/>
      </w:pBdr>
      <w:spacing w:line="200" w:lineRule="exact"/>
      <w:ind w:firstLineChars="0" w:firstLine="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B889" w14:textId="77777777" w:rsidR="00764E8D" w:rsidRDefault="00E87904">
    <w:pPr>
      <w:pStyle w:val="a7"/>
      <w:pBdr>
        <w:top w:val="single" w:sz="4" w:space="1" w:color="auto"/>
      </w:pBdr>
      <w:spacing w:line="200" w:lineRule="exact"/>
      <w:ind w:firstLine="360"/>
    </w:pPr>
    <w:r>
      <w:rPr>
        <w:noProof/>
      </w:rPr>
      <w:drawing>
        <wp:anchor distT="0" distB="0" distL="114300" distR="114300" simplePos="0" relativeHeight="251659264" behindDoc="0" locked="0" layoutInCell="1" allowOverlap="1" wp14:anchorId="30BE6B14" wp14:editId="141EB02A">
          <wp:simplePos x="0" y="0"/>
          <wp:positionH relativeFrom="column">
            <wp:posOffset>410210</wp:posOffset>
          </wp:positionH>
          <wp:positionV relativeFrom="paragraph">
            <wp:posOffset>17780</wp:posOffset>
          </wp:positionV>
          <wp:extent cx="732790" cy="284480"/>
          <wp:effectExtent l="0" t="0" r="10160" b="1270"/>
          <wp:wrapNone/>
          <wp:docPr id="1" name="Picture 1" descr="1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0002"/>
                  <pic:cNvPicPr>
                    <a:picLocks noChangeAspect="1"/>
                  </pic:cNvPicPr>
                </pic:nvPicPr>
                <pic:blipFill>
                  <a:blip r:embed="rId1"/>
                  <a:stretch>
                    <a:fillRect/>
                  </a:stretch>
                </pic:blipFill>
                <pic:spPr>
                  <a:xfrm>
                    <a:off x="0" y="0"/>
                    <a:ext cx="732790" cy="284480"/>
                  </a:xfrm>
                  <a:prstGeom prst="rect">
                    <a:avLst/>
                  </a:prstGeom>
                  <a:noFill/>
                  <a:ln>
                    <a:noFill/>
                  </a:ln>
                </pic:spPr>
              </pic:pic>
            </a:graphicData>
          </a:graphic>
        </wp:anchor>
      </w:drawing>
    </w:r>
    <w:r>
      <w:t>10002</w:t>
    </w:r>
    <w:r>
      <w:rPr>
        <w:rFonts w:hint="eastAsia"/>
      </w:rPr>
      <w:t xml:space="preserve"> </w:t>
    </w:r>
  </w:p>
  <w:p w14:paraId="0C5236EA" w14:textId="77777777" w:rsidR="00764E8D" w:rsidRDefault="00E87904">
    <w:pPr>
      <w:pStyle w:val="a7"/>
      <w:pBdr>
        <w:top w:val="single" w:sz="4" w:space="1" w:color="auto"/>
      </w:pBdr>
      <w:spacing w:line="200" w:lineRule="exact"/>
      <w:ind w:firstLine="360"/>
    </w:pPr>
    <w:r>
      <w:rPr>
        <w:rFonts w:hint="eastAsia"/>
      </w:rPr>
      <w:t>2002.8</w:t>
    </w:r>
  </w:p>
  <w:p w14:paraId="49116C00" w14:textId="77777777" w:rsidR="00764E8D" w:rsidRDefault="00E87904">
    <w:pPr>
      <w:pStyle w:val="a7"/>
      <w:pBdr>
        <w:top w:val="single" w:sz="4" w:space="1" w:color="auto"/>
      </w:pBdr>
      <w:spacing w:line="200" w:lineRule="exact"/>
      <w:ind w:firstLine="48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71CC" w14:textId="77777777" w:rsidR="00764E8D" w:rsidRDefault="00E87904">
    <w:pPr>
      <w:pStyle w:val="a7"/>
      <w:pBdr>
        <w:top w:val="single" w:sz="4" w:space="1" w:color="auto"/>
      </w:pBdr>
      <w:spacing w:line="200" w:lineRule="exact"/>
      <w:ind w:firstLineChars="0" w:firstLine="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F536" w14:textId="77777777" w:rsidR="00764E8D" w:rsidRDefault="00E87904">
    <w:pPr>
      <w:pStyle w:val="a7"/>
      <w:pBdr>
        <w:top w:val="single" w:sz="4" w:space="1" w:color="auto"/>
      </w:pBdr>
      <w:spacing w:line="200" w:lineRule="exact"/>
      <w:ind w:firstLineChars="0" w:firstLine="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F0BF3" w14:textId="77777777" w:rsidR="00764E8D" w:rsidRDefault="00E87904">
      <w:pPr>
        <w:ind w:firstLine="480"/>
      </w:pPr>
      <w:r>
        <w:separator/>
      </w:r>
    </w:p>
  </w:footnote>
  <w:footnote w:type="continuationSeparator" w:id="0">
    <w:p w14:paraId="21C80D44" w14:textId="77777777" w:rsidR="00764E8D" w:rsidRDefault="00E87904">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7D56" w14:textId="77777777" w:rsidR="00764E8D" w:rsidRDefault="00764E8D">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C11C" w14:textId="77777777" w:rsidR="00764E8D" w:rsidRDefault="00E87904">
    <w:pPr>
      <w:pBdr>
        <w:bottom w:val="single" w:sz="4" w:space="1" w:color="auto"/>
      </w:pBdr>
      <w:ind w:firstLineChars="0" w:firstLine="0"/>
      <w:jc w:val="center"/>
      <w:outlineLvl w:val="0"/>
      <w:rPr>
        <w:szCs w:val="28"/>
      </w:rPr>
    </w:pPr>
    <w:r>
      <w:rPr>
        <w:rFonts w:hint="eastAsia"/>
        <w:b/>
        <w:bCs/>
        <w:sz w:val="32"/>
        <w:szCs w:val="28"/>
      </w:rPr>
      <w:t>说</w:t>
    </w:r>
    <w:r>
      <w:rPr>
        <w:rFonts w:hint="eastAsia"/>
        <w:b/>
        <w:bCs/>
        <w:sz w:val="32"/>
        <w:szCs w:val="28"/>
      </w:rPr>
      <w:t xml:space="preserve">    </w:t>
    </w:r>
    <w:r>
      <w:rPr>
        <w:rFonts w:hint="eastAsia"/>
        <w:b/>
        <w:bCs/>
        <w:sz w:val="32"/>
        <w:szCs w:val="28"/>
      </w:rPr>
      <w:t>明</w:t>
    </w:r>
    <w:r>
      <w:rPr>
        <w:rFonts w:hint="eastAsia"/>
        <w:b/>
        <w:bCs/>
        <w:sz w:val="32"/>
        <w:szCs w:val="28"/>
      </w:rPr>
      <w:t xml:space="preserve">    </w:t>
    </w:r>
    <w:r>
      <w:rPr>
        <w:rFonts w:hint="eastAsia"/>
        <w:b/>
        <w:bCs/>
        <w:sz w:val="32"/>
        <w:szCs w:val="28"/>
      </w:rPr>
      <w:t>书</w:t>
    </w:r>
    <w:r>
      <w:rPr>
        <w:rFonts w:hint="eastAsia"/>
        <w:b/>
        <w:bCs/>
        <w:sz w:val="32"/>
        <w:szCs w:val="28"/>
      </w:rPr>
      <w:t xml:space="preserve">    </w:t>
    </w:r>
    <w:r>
      <w:rPr>
        <w:rFonts w:hint="eastAsia"/>
        <w:b/>
        <w:bCs/>
        <w:sz w:val="32"/>
        <w:szCs w:val="28"/>
      </w:rPr>
      <w:t>摘</w:t>
    </w:r>
    <w:r>
      <w:rPr>
        <w:rFonts w:hint="eastAsia"/>
        <w:b/>
        <w:bCs/>
        <w:sz w:val="32"/>
        <w:szCs w:val="28"/>
      </w:rPr>
      <w:t xml:space="preserve">    </w:t>
    </w:r>
    <w:r>
      <w:rPr>
        <w:rFonts w:hint="eastAsia"/>
        <w:b/>
        <w:bCs/>
        <w:sz w:val="32"/>
        <w:szCs w:val="28"/>
      </w:rPr>
      <w:t>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8DD0" w14:textId="77777777" w:rsidR="00764E8D" w:rsidRDefault="00E87904">
    <w:pPr>
      <w:pStyle w:val="a9"/>
      <w:pBdr>
        <w:bottom w:val="single" w:sz="4" w:space="1" w:color="auto"/>
      </w:pBdr>
      <w:tabs>
        <w:tab w:val="center" w:pos="4677"/>
        <w:tab w:val="left" w:pos="8370"/>
      </w:tabs>
      <w:wordWrap w:val="0"/>
      <w:ind w:firstLine="420"/>
      <w:jc w:val="right"/>
      <w:rPr>
        <w:b/>
        <w:bCs/>
        <w:sz w:val="32"/>
      </w:rPr>
    </w:pPr>
    <w:r>
      <w:rPr>
        <w:sz w:val="21"/>
      </w:rPr>
      <w:t>MP120</w:t>
    </w:r>
    <w:r>
      <w:rPr>
        <w:rFonts w:hint="eastAsia"/>
        <w:sz w:val="21"/>
      </w:rPr>
      <w:t>8682</w:t>
    </w:r>
  </w:p>
  <w:p w14:paraId="531730D7" w14:textId="77777777" w:rsidR="00764E8D" w:rsidRDefault="00E87904">
    <w:pPr>
      <w:pBdr>
        <w:bottom w:val="single" w:sz="4" w:space="1" w:color="auto"/>
      </w:pBdr>
      <w:ind w:firstLine="643"/>
      <w:jc w:val="center"/>
      <w:outlineLvl w:val="0"/>
      <w:rPr>
        <w:szCs w:val="28"/>
      </w:rPr>
    </w:pPr>
    <w:r>
      <w:rPr>
        <w:rFonts w:hint="eastAsia"/>
        <w:b/>
        <w:bCs/>
        <w:sz w:val="32"/>
        <w:szCs w:val="28"/>
      </w:rPr>
      <w:t xml:space="preserve">权　</w:t>
    </w:r>
    <w:r>
      <w:rPr>
        <w:rFonts w:hint="eastAsia"/>
        <w:b/>
        <w:bCs/>
        <w:sz w:val="32"/>
        <w:szCs w:val="28"/>
      </w:rPr>
      <w:t xml:space="preserve"> </w:t>
    </w:r>
    <w:r>
      <w:rPr>
        <w:rFonts w:hint="eastAsia"/>
        <w:b/>
        <w:bCs/>
        <w:sz w:val="32"/>
        <w:szCs w:val="28"/>
      </w:rPr>
      <w:t xml:space="preserve">利　</w:t>
    </w:r>
    <w:r>
      <w:rPr>
        <w:rFonts w:hint="eastAsia"/>
        <w:b/>
        <w:bCs/>
        <w:sz w:val="32"/>
        <w:szCs w:val="28"/>
      </w:rPr>
      <w:t xml:space="preserve"> </w:t>
    </w:r>
    <w:r>
      <w:rPr>
        <w:rFonts w:hint="eastAsia"/>
        <w:b/>
        <w:bCs/>
        <w:sz w:val="32"/>
        <w:szCs w:val="28"/>
      </w:rPr>
      <w:t xml:space="preserve">要　</w:t>
    </w:r>
    <w:r>
      <w:rPr>
        <w:rFonts w:hint="eastAsia"/>
        <w:b/>
        <w:bCs/>
        <w:sz w:val="32"/>
        <w:szCs w:val="28"/>
      </w:rPr>
      <w:t xml:space="preserve"> </w:t>
    </w:r>
    <w:r>
      <w:rPr>
        <w:rFonts w:hint="eastAsia"/>
        <w:b/>
        <w:bCs/>
        <w:sz w:val="32"/>
        <w:szCs w:val="28"/>
      </w:rPr>
      <w:t xml:space="preserve">求　</w:t>
    </w:r>
    <w:r>
      <w:rPr>
        <w:rFonts w:hint="eastAsia"/>
        <w:b/>
        <w:bCs/>
        <w:sz w:val="32"/>
        <w:szCs w:val="28"/>
      </w:rPr>
      <w:t xml:space="preserve"> </w:t>
    </w:r>
    <w:r>
      <w:rPr>
        <w:rFonts w:hint="eastAsia"/>
        <w:b/>
        <w:bCs/>
        <w:sz w:val="32"/>
        <w:szCs w:val="28"/>
      </w:rPr>
      <w:t>书</w:t>
    </w:r>
    <w:r>
      <w:rPr>
        <w:rFonts w:hint="eastAsia"/>
        <w:szCs w:val="2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2F459" w14:textId="77777777" w:rsidR="00764E8D" w:rsidRDefault="00E87904">
    <w:pPr>
      <w:pBdr>
        <w:bottom w:val="single" w:sz="4" w:space="1" w:color="auto"/>
      </w:pBdr>
      <w:ind w:firstLineChars="0" w:firstLine="0"/>
      <w:jc w:val="center"/>
      <w:outlineLvl w:val="0"/>
      <w:rPr>
        <w:szCs w:val="28"/>
      </w:rPr>
    </w:pPr>
    <w:r>
      <w:rPr>
        <w:rFonts w:hint="eastAsia"/>
        <w:b/>
        <w:bCs/>
        <w:sz w:val="32"/>
        <w:szCs w:val="28"/>
      </w:rPr>
      <w:t>权</w:t>
    </w:r>
    <w:r>
      <w:rPr>
        <w:rFonts w:hint="eastAsia"/>
        <w:b/>
        <w:bCs/>
        <w:sz w:val="32"/>
        <w:szCs w:val="28"/>
      </w:rPr>
      <w:t xml:space="preserve">   </w:t>
    </w:r>
    <w:r>
      <w:rPr>
        <w:rFonts w:hint="eastAsia"/>
        <w:b/>
        <w:bCs/>
        <w:sz w:val="32"/>
        <w:szCs w:val="28"/>
      </w:rPr>
      <w:t>利</w:t>
    </w:r>
    <w:r>
      <w:rPr>
        <w:rFonts w:hint="eastAsia"/>
        <w:b/>
        <w:bCs/>
        <w:sz w:val="32"/>
        <w:szCs w:val="28"/>
      </w:rPr>
      <w:t xml:space="preserve">   </w:t>
    </w:r>
    <w:r>
      <w:rPr>
        <w:rFonts w:hint="eastAsia"/>
        <w:b/>
        <w:bCs/>
        <w:sz w:val="32"/>
        <w:szCs w:val="28"/>
      </w:rPr>
      <w:t>要</w:t>
    </w:r>
    <w:r>
      <w:rPr>
        <w:rFonts w:hint="eastAsia"/>
        <w:b/>
        <w:bCs/>
        <w:sz w:val="32"/>
        <w:szCs w:val="28"/>
      </w:rPr>
      <w:t xml:space="preserve">   </w:t>
    </w:r>
    <w:r>
      <w:rPr>
        <w:rFonts w:hint="eastAsia"/>
        <w:b/>
        <w:bCs/>
        <w:sz w:val="32"/>
        <w:szCs w:val="28"/>
      </w:rPr>
      <w:t>求</w:t>
    </w:r>
    <w:r>
      <w:rPr>
        <w:rFonts w:hint="eastAsia"/>
        <w:b/>
        <w:bCs/>
        <w:sz w:val="32"/>
        <w:szCs w:val="28"/>
      </w:rPr>
      <w:t xml:space="preserve">   </w:t>
    </w:r>
    <w:r>
      <w:rPr>
        <w:rFonts w:hint="eastAsia"/>
        <w:b/>
        <w:bCs/>
        <w:sz w:val="32"/>
        <w:szCs w:val="28"/>
      </w:rPr>
      <w:t>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79B6" w14:textId="77777777" w:rsidR="00764E8D" w:rsidRDefault="00E87904">
    <w:pPr>
      <w:pBdr>
        <w:bottom w:val="single" w:sz="4" w:space="1" w:color="auto"/>
      </w:pBdr>
      <w:ind w:firstLineChars="0" w:firstLine="0"/>
      <w:jc w:val="center"/>
      <w:outlineLvl w:val="0"/>
      <w:rPr>
        <w:szCs w:val="28"/>
      </w:rPr>
    </w:pPr>
    <w:r>
      <w:rPr>
        <w:rFonts w:hint="eastAsia"/>
        <w:b/>
        <w:bCs/>
        <w:sz w:val="32"/>
        <w:szCs w:val="28"/>
      </w:rPr>
      <w:t>说</w:t>
    </w:r>
    <w:r>
      <w:rPr>
        <w:rFonts w:hint="eastAsia"/>
        <w:b/>
        <w:bCs/>
        <w:sz w:val="32"/>
        <w:szCs w:val="28"/>
      </w:rPr>
      <w:t xml:space="preserve">    </w:t>
    </w:r>
    <w:r>
      <w:rPr>
        <w:rFonts w:hint="eastAsia"/>
        <w:b/>
        <w:bCs/>
        <w:sz w:val="32"/>
        <w:szCs w:val="28"/>
      </w:rPr>
      <w:t>明</w:t>
    </w:r>
    <w:r>
      <w:rPr>
        <w:rFonts w:hint="eastAsia"/>
        <w:b/>
        <w:bCs/>
        <w:sz w:val="32"/>
        <w:szCs w:val="28"/>
      </w:rPr>
      <w:t xml:space="preserve">    </w:t>
    </w:r>
    <w:r>
      <w:rPr>
        <w:rFonts w:hint="eastAsia"/>
        <w:b/>
        <w:bCs/>
        <w:sz w:val="32"/>
        <w:szCs w:val="28"/>
      </w:rPr>
      <w:t>书</w:t>
    </w:r>
    <w:r>
      <w:rPr>
        <w:rFonts w:hint="eastAsia"/>
        <w:b/>
        <w:bCs/>
        <w:sz w:val="32"/>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420"/>
  <w:drawingGridHorizontalSpacing w:val="140"/>
  <w:drawingGridVerticalSpacing w:val="381"/>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k3OWEyNjJhOWYyZDc0NmZlMzNiMmFkYjRiZTFjOGIifQ=="/>
  </w:docVars>
  <w:rsids>
    <w:rsidRoot w:val="00172A27"/>
    <w:rsid w:val="00042319"/>
    <w:rsid w:val="00042CB4"/>
    <w:rsid w:val="00072FA5"/>
    <w:rsid w:val="0007612F"/>
    <w:rsid w:val="00076AF8"/>
    <w:rsid w:val="00085D2C"/>
    <w:rsid w:val="00090616"/>
    <w:rsid w:val="000914C8"/>
    <w:rsid w:val="00091A28"/>
    <w:rsid w:val="00097DE7"/>
    <w:rsid w:val="000B44E0"/>
    <w:rsid w:val="000F2A51"/>
    <w:rsid w:val="00102172"/>
    <w:rsid w:val="00122555"/>
    <w:rsid w:val="00132260"/>
    <w:rsid w:val="00157E9B"/>
    <w:rsid w:val="00165A8D"/>
    <w:rsid w:val="00172A27"/>
    <w:rsid w:val="0017379A"/>
    <w:rsid w:val="00185588"/>
    <w:rsid w:val="001A06A2"/>
    <w:rsid w:val="001C40FF"/>
    <w:rsid w:val="001C45D1"/>
    <w:rsid w:val="001F6011"/>
    <w:rsid w:val="0021526B"/>
    <w:rsid w:val="00231CC6"/>
    <w:rsid w:val="002513F4"/>
    <w:rsid w:val="002561F0"/>
    <w:rsid w:val="00261E30"/>
    <w:rsid w:val="00273BA9"/>
    <w:rsid w:val="00283F92"/>
    <w:rsid w:val="002D0350"/>
    <w:rsid w:val="002D630A"/>
    <w:rsid w:val="002E3E12"/>
    <w:rsid w:val="002E5627"/>
    <w:rsid w:val="002E725A"/>
    <w:rsid w:val="002F3F74"/>
    <w:rsid w:val="002F59EF"/>
    <w:rsid w:val="0030185C"/>
    <w:rsid w:val="0030601D"/>
    <w:rsid w:val="00320BD7"/>
    <w:rsid w:val="003259E6"/>
    <w:rsid w:val="00330921"/>
    <w:rsid w:val="00336F38"/>
    <w:rsid w:val="00357500"/>
    <w:rsid w:val="00362815"/>
    <w:rsid w:val="00370601"/>
    <w:rsid w:val="00376829"/>
    <w:rsid w:val="003A093D"/>
    <w:rsid w:val="003A2C5B"/>
    <w:rsid w:val="003C0759"/>
    <w:rsid w:val="003E1BA9"/>
    <w:rsid w:val="003E2856"/>
    <w:rsid w:val="003E336E"/>
    <w:rsid w:val="003E3814"/>
    <w:rsid w:val="003E64A7"/>
    <w:rsid w:val="003F6366"/>
    <w:rsid w:val="004008CF"/>
    <w:rsid w:val="00437F79"/>
    <w:rsid w:val="00440808"/>
    <w:rsid w:val="00456B70"/>
    <w:rsid w:val="00461F84"/>
    <w:rsid w:val="00477149"/>
    <w:rsid w:val="00491F2C"/>
    <w:rsid w:val="00496320"/>
    <w:rsid w:val="004A7BE3"/>
    <w:rsid w:val="004B073D"/>
    <w:rsid w:val="004B41B3"/>
    <w:rsid w:val="004C2F54"/>
    <w:rsid w:val="004C6B5F"/>
    <w:rsid w:val="004D07D2"/>
    <w:rsid w:val="004E233D"/>
    <w:rsid w:val="004F33FE"/>
    <w:rsid w:val="00541CA6"/>
    <w:rsid w:val="00570DA5"/>
    <w:rsid w:val="00580E23"/>
    <w:rsid w:val="005839DA"/>
    <w:rsid w:val="005844E9"/>
    <w:rsid w:val="005B5008"/>
    <w:rsid w:val="005B5F37"/>
    <w:rsid w:val="005C43FC"/>
    <w:rsid w:val="005C58AF"/>
    <w:rsid w:val="005D11F4"/>
    <w:rsid w:val="005E4CCE"/>
    <w:rsid w:val="00600FCB"/>
    <w:rsid w:val="00612729"/>
    <w:rsid w:val="00613C3D"/>
    <w:rsid w:val="006434F3"/>
    <w:rsid w:val="006453F0"/>
    <w:rsid w:val="00653843"/>
    <w:rsid w:val="00661C2D"/>
    <w:rsid w:val="006A457D"/>
    <w:rsid w:val="006A7654"/>
    <w:rsid w:val="006B2CEF"/>
    <w:rsid w:val="006B510D"/>
    <w:rsid w:val="006D6236"/>
    <w:rsid w:val="006E2341"/>
    <w:rsid w:val="007060D5"/>
    <w:rsid w:val="00711AA6"/>
    <w:rsid w:val="00733350"/>
    <w:rsid w:val="007466BA"/>
    <w:rsid w:val="00752F97"/>
    <w:rsid w:val="0076404B"/>
    <w:rsid w:val="00764E8D"/>
    <w:rsid w:val="007A18A5"/>
    <w:rsid w:val="007D0921"/>
    <w:rsid w:val="00810074"/>
    <w:rsid w:val="00817A84"/>
    <w:rsid w:val="00843F56"/>
    <w:rsid w:val="00843F7D"/>
    <w:rsid w:val="00884A9B"/>
    <w:rsid w:val="00885945"/>
    <w:rsid w:val="00897647"/>
    <w:rsid w:val="008B0F22"/>
    <w:rsid w:val="008B35BE"/>
    <w:rsid w:val="008B3E8D"/>
    <w:rsid w:val="008B7E7A"/>
    <w:rsid w:val="008D4444"/>
    <w:rsid w:val="008D4B66"/>
    <w:rsid w:val="008F0F2C"/>
    <w:rsid w:val="00900254"/>
    <w:rsid w:val="00900AC1"/>
    <w:rsid w:val="009066F7"/>
    <w:rsid w:val="00911B0C"/>
    <w:rsid w:val="00926E90"/>
    <w:rsid w:val="00933622"/>
    <w:rsid w:val="00933A71"/>
    <w:rsid w:val="009502EF"/>
    <w:rsid w:val="00951D56"/>
    <w:rsid w:val="00986E85"/>
    <w:rsid w:val="00987540"/>
    <w:rsid w:val="009A3552"/>
    <w:rsid w:val="009D0832"/>
    <w:rsid w:val="009D52D2"/>
    <w:rsid w:val="00A045F2"/>
    <w:rsid w:val="00A15F81"/>
    <w:rsid w:val="00A32991"/>
    <w:rsid w:val="00A3648D"/>
    <w:rsid w:val="00A37948"/>
    <w:rsid w:val="00A50C11"/>
    <w:rsid w:val="00A54262"/>
    <w:rsid w:val="00A73932"/>
    <w:rsid w:val="00AA7F34"/>
    <w:rsid w:val="00AB4EC0"/>
    <w:rsid w:val="00AB549B"/>
    <w:rsid w:val="00AD08AC"/>
    <w:rsid w:val="00AD0EE3"/>
    <w:rsid w:val="00AE201E"/>
    <w:rsid w:val="00AE5098"/>
    <w:rsid w:val="00AE516D"/>
    <w:rsid w:val="00B26B37"/>
    <w:rsid w:val="00B27F86"/>
    <w:rsid w:val="00B3558D"/>
    <w:rsid w:val="00B52CC6"/>
    <w:rsid w:val="00B5618E"/>
    <w:rsid w:val="00B616F2"/>
    <w:rsid w:val="00B62A7E"/>
    <w:rsid w:val="00B72724"/>
    <w:rsid w:val="00B739A5"/>
    <w:rsid w:val="00C10902"/>
    <w:rsid w:val="00C13B7F"/>
    <w:rsid w:val="00C13DAD"/>
    <w:rsid w:val="00C17614"/>
    <w:rsid w:val="00C409D8"/>
    <w:rsid w:val="00C62ACE"/>
    <w:rsid w:val="00C83B3A"/>
    <w:rsid w:val="00C86E10"/>
    <w:rsid w:val="00C9309A"/>
    <w:rsid w:val="00CB4CB4"/>
    <w:rsid w:val="00CC63D5"/>
    <w:rsid w:val="00CD356A"/>
    <w:rsid w:val="00CD5C92"/>
    <w:rsid w:val="00CE0570"/>
    <w:rsid w:val="00CE28BF"/>
    <w:rsid w:val="00CE4904"/>
    <w:rsid w:val="00CE4C5A"/>
    <w:rsid w:val="00D00730"/>
    <w:rsid w:val="00D011A1"/>
    <w:rsid w:val="00D23D94"/>
    <w:rsid w:val="00D376F1"/>
    <w:rsid w:val="00D63AC5"/>
    <w:rsid w:val="00D65DA9"/>
    <w:rsid w:val="00D91E52"/>
    <w:rsid w:val="00DB1E5A"/>
    <w:rsid w:val="00DC533C"/>
    <w:rsid w:val="00DD61E8"/>
    <w:rsid w:val="00DD7002"/>
    <w:rsid w:val="00DE2C83"/>
    <w:rsid w:val="00DF2650"/>
    <w:rsid w:val="00E05481"/>
    <w:rsid w:val="00E06D25"/>
    <w:rsid w:val="00E07B08"/>
    <w:rsid w:val="00E21AE2"/>
    <w:rsid w:val="00E3679C"/>
    <w:rsid w:val="00E57FDF"/>
    <w:rsid w:val="00E7728B"/>
    <w:rsid w:val="00E87904"/>
    <w:rsid w:val="00E93B5B"/>
    <w:rsid w:val="00EA1BAC"/>
    <w:rsid w:val="00EB10CE"/>
    <w:rsid w:val="00ED6382"/>
    <w:rsid w:val="00EE688A"/>
    <w:rsid w:val="00EF4A69"/>
    <w:rsid w:val="00EF4F43"/>
    <w:rsid w:val="00F267B3"/>
    <w:rsid w:val="00F6601D"/>
    <w:rsid w:val="00F66064"/>
    <w:rsid w:val="00FC0E0A"/>
    <w:rsid w:val="00FD4F2F"/>
    <w:rsid w:val="00FE5FD9"/>
    <w:rsid w:val="00FF6661"/>
    <w:rsid w:val="0204567E"/>
    <w:rsid w:val="07B715F8"/>
    <w:rsid w:val="07C37441"/>
    <w:rsid w:val="0866401F"/>
    <w:rsid w:val="0960046B"/>
    <w:rsid w:val="0EA224A6"/>
    <w:rsid w:val="0F045E21"/>
    <w:rsid w:val="0F4E0B40"/>
    <w:rsid w:val="10C33FA9"/>
    <w:rsid w:val="11A9134C"/>
    <w:rsid w:val="13F31FF2"/>
    <w:rsid w:val="145A6BFB"/>
    <w:rsid w:val="147F753C"/>
    <w:rsid w:val="16526C64"/>
    <w:rsid w:val="16CF5D82"/>
    <w:rsid w:val="1750699D"/>
    <w:rsid w:val="1757347C"/>
    <w:rsid w:val="1ABC2C25"/>
    <w:rsid w:val="1ADF0391"/>
    <w:rsid w:val="1B282A35"/>
    <w:rsid w:val="1C865F92"/>
    <w:rsid w:val="1CAD306E"/>
    <w:rsid w:val="1D282F2D"/>
    <w:rsid w:val="1DBE1730"/>
    <w:rsid w:val="1E14234D"/>
    <w:rsid w:val="1FBF33C6"/>
    <w:rsid w:val="21137A23"/>
    <w:rsid w:val="21500D51"/>
    <w:rsid w:val="23FA0897"/>
    <w:rsid w:val="24865AA6"/>
    <w:rsid w:val="25700073"/>
    <w:rsid w:val="276056EA"/>
    <w:rsid w:val="27807F87"/>
    <w:rsid w:val="2874680A"/>
    <w:rsid w:val="29254C47"/>
    <w:rsid w:val="292C7651"/>
    <w:rsid w:val="2A1E1E90"/>
    <w:rsid w:val="2AEB7F36"/>
    <w:rsid w:val="2B151F46"/>
    <w:rsid w:val="2D185778"/>
    <w:rsid w:val="2DD50CDF"/>
    <w:rsid w:val="301C698A"/>
    <w:rsid w:val="328D7E61"/>
    <w:rsid w:val="333D5772"/>
    <w:rsid w:val="36822C3F"/>
    <w:rsid w:val="36CD0D67"/>
    <w:rsid w:val="371D6255"/>
    <w:rsid w:val="38952AA4"/>
    <w:rsid w:val="3CC300CC"/>
    <w:rsid w:val="3F1F4E7F"/>
    <w:rsid w:val="3F453953"/>
    <w:rsid w:val="3FFE4D08"/>
    <w:rsid w:val="41700280"/>
    <w:rsid w:val="43A049F8"/>
    <w:rsid w:val="44F74ACF"/>
    <w:rsid w:val="4574457C"/>
    <w:rsid w:val="4579221E"/>
    <w:rsid w:val="463C0A6C"/>
    <w:rsid w:val="472B1287"/>
    <w:rsid w:val="4747728F"/>
    <w:rsid w:val="499678E1"/>
    <w:rsid w:val="4B1530DD"/>
    <w:rsid w:val="50515FDE"/>
    <w:rsid w:val="50590C60"/>
    <w:rsid w:val="50EC7471"/>
    <w:rsid w:val="511558ED"/>
    <w:rsid w:val="512128E3"/>
    <w:rsid w:val="516C3BB6"/>
    <w:rsid w:val="52B1368F"/>
    <w:rsid w:val="52F1643B"/>
    <w:rsid w:val="54D834F0"/>
    <w:rsid w:val="57C57C38"/>
    <w:rsid w:val="58591B97"/>
    <w:rsid w:val="587276F4"/>
    <w:rsid w:val="5A7976D9"/>
    <w:rsid w:val="5AB92675"/>
    <w:rsid w:val="5CFF20DC"/>
    <w:rsid w:val="5E282603"/>
    <w:rsid w:val="61CA6C2A"/>
    <w:rsid w:val="61EE29DB"/>
    <w:rsid w:val="627B0A6A"/>
    <w:rsid w:val="67476029"/>
    <w:rsid w:val="689618A9"/>
    <w:rsid w:val="69154A74"/>
    <w:rsid w:val="6B32518D"/>
    <w:rsid w:val="6B70721D"/>
    <w:rsid w:val="701557A9"/>
    <w:rsid w:val="702B4D4F"/>
    <w:rsid w:val="70D84C52"/>
    <w:rsid w:val="72385596"/>
    <w:rsid w:val="741171FB"/>
    <w:rsid w:val="748968D7"/>
    <w:rsid w:val="76D91659"/>
    <w:rsid w:val="77892904"/>
    <w:rsid w:val="79C02CC8"/>
    <w:rsid w:val="7AD754B0"/>
    <w:rsid w:val="7B077E9B"/>
    <w:rsid w:val="7B90392B"/>
    <w:rsid w:val="7E2B500F"/>
    <w:rsid w:val="7E653DC4"/>
    <w:rsid w:val="7EAE42E8"/>
    <w:rsid w:val="7F3111C1"/>
    <w:rsid w:val="7FFA2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C30AB"/>
  <w15:docId w15:val="{5E1F4BDC-2410-429E-9E32-1B05A25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kern w:val="28"/>
      <w:sz w:val="24"/>
    </w:rPr>
  </w:style>
  <w:style w:type="paragraph" w:styleId="1">
    <w:name w:val="heading 1"/>
    <w:basedOn w:val="a"/>
    <w:next w:val="a"/>
    <w:link w:val="10"/>
    <w:qFormat/>
    <w:pPr>
      <w:keepNext/>
      <w:jc w:val="right"/>
      <w:outlineLvl w:val="0"/>
    </w:pPr>
    <w:rPr>
      <w:rFonts w:ascii="Arial" w:eastAsia="楷体_GB2312" w:hAnsi="Arial"/>
      <w:b/>
      <w:bCs/>
      <w:sz w:val="1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rFonts w:eastAsia="楷体_GB2312"/>
      <w:sz w:val="28"/>
    </w:rPr>
  </w:style>
  <w:style w:type="paragraph" w:styleId="a5">
    <w:name w:val="Body Text Indent"/>
    <w:basedOn w:val="a"/>
    <w:link w:val="a6"/>
    <w:uiPriority w:val="99"/>
    <w:unhideWhenUsed/>
    <w:pPr>
      <w:spacing w:after="120"/>
      <w:ind w:leftChars="200" w:left="420"/>
    </w:pPr>
  </w:style>
  <w:style w:type="paragraph" w:styleId="a7">
    <w:name w:val="footer"/>
    <w:basedOn w:val="a"/>
    <w:link w:val="a8"/>
    <w:pPr>
      <w:tabs>
        <w:tab w:val="center" w:pos="4153"/>
        <w:tab w:val="right" w:pos="8306"/>
      </w:tabs>
      <w:snapToGrid w:val="0"/>
      <w:jc w:val="left"/>
    </w:pPr>
    <w:rPr>
      <w:rFonts w:eastAsia="楷体_GB2312"/>
      <w:sz w:val="18"/>
    </w:rPr>
  </w:style>
  <w:style w:type="paragraph" w:styleId="a9">
    <w:name w:val="header"/>
    <w:basedOn w:val="a"/>
    <w:link w:val="aa"/>
    <w:pPr>
      <w:tabs>
        <w:tab w:val="center" w:pos="4153"/>
        <w:tab w:val="right" w:pos="8306"/>
      </w:tabs>
      <w:snapToGrid w:val="0"/>
      <w:jc w:val="center"/>
    </w:pPr>
    <w:rPr>
      <w:rFonts w:eastAsia="楷体_GB2312"/>
      <w:sz w:val="18"/>
      <w:szCs w:val="18"/>
    </w:rPr>
  </w:style>
  <w:style w:type="character" w:styleId="ab">
    <w:name w:val="Strong"/>
    <w:qFormat/>
    <w:rPr>
      <w:b/>
      <w:bCs/>
    </w:rPr>
  </w:style>
  <w:style w:type="character" w:styleId="ac">
    <w:name w:val="page number"/>
    <w:basedOn w:val="a0"/>
  </w:style>
  <w:style w:type="character" w:styleId="ad">
    <w:name w:val="Hyperlink"/>
    <w:basedOn w:val="a0"/>
    <w:uiPriority w:val="99"/>
    <w:unhideWhenUsed/>
    <w:rPr>
      <w:color w:val="0000FF"/>
      <w:u w:val="single"/>
    </w:rPr>
  </w:style>
  <w:style w:type="character" w:customStyle="1" w:styleId="10">
    <w:name w:val="标题 1 字符"/>
    <w:link w:val="1"/>
    <w:rPr>
      <w:rFonts w:ascii="Arial" w:eastAsia="楷体_GB2312" w:hAnsi="Arial" w:cs="Arial"/>
      <w:b/>
      <w:bCs/>
      <w:kern w:val="28"/>
      <w:sz w:val="18"/>
      <w:szCs w:val="28"/>
    </w:rPr>
  </w:style>
  <w:style w:type="character" w:customStyle="1" w:styleId="a4">
    <w:name w:val="正文文本 字符"/>
    <w:link w:val="a3"/>
    <w:rPr>
      <w:rFonts w:ascii="Times New Roman" w:eastAsia="楷体_GB2312" w:hAnsi="Times New Roman" w:cs="Times New Roman"/>
      <w:kern w:val="28"/>
      <w:sz w:val="28"/>
      <w:szCs w:val="20"/>
    </w:rPr>
  </w:style>
  <w:style w:type="character" w:customStyle="1" w:styleId="a6">
    <w:name w:val="正文文本缩进 字符"/>
    <w:link w:val="a5"/>
    <w:uiPriority w:val="99"/>
    <w:semiHidden/>
    <w:rPr>
      <w:rFonts w:ascii="Times New Roman" w:hAnsi="Times New Roman"/>
      <w:kern w:val="28"/>
      <w:sz w:val="24"/>
    </w:rPr>
  </w:style>
  <w:style w:type="character" w:customStyle="1" w:styleId="a8">
    <w:name w:val="页脚 字符"/>
    <w:link w:val="a7"/>
    <w:rPr>
      <w:rFonts w:ascii="Times New Roman" w:eastAsia="楷体_GB2312" w:hAnsi="Times New Roman" w:cs="Times New Roman"/>
      <w:kern w:val="28"/>
      <w:sz w:val="18"/>
      <w:szCs w:val="20"/>
    </w:rPr>
  </w:style>
  <w:style w:type="character" w:customStyle="1" w:styleId="aa">
    <w:name w:val="页眉 字符"/>
    <w:link w:val="a9"/>
    <w:rPr>
      <w:rFonts w:ascii="Times New Roman" w:eastAsia="楷体_GB2312" w:hAnsi="Times New Roman" w:cs="Times New Roman"/>
      <w:kern w:val="28"/>
      <w:sz w:val="18"/>
      <w:szCs w:val="18"/>
    </w:rPr>
  </w:style>
  <w:style w:type="paragraph" w:customStyle="1" w:styleId="ae">
    <w:name w:val="È±Ê¡ÎÄ±¾"/>
    <w:basedOn w:val="a"/>
    <w:pPr>
      <w:widowControl/>
      <w:overflowPunct w:val="0"/>
      <w:autoSpaceDE w:val="0"/>
      <w:autoSpaceDN w:val="0"/>
      <w:adjustRightInd w:val="0"/>
      <w:spacing w:line="240" w:lineRule="auto"/>
      <w:ind w:firstLineChars="0" w:firstLine="0"/>
      <w:jc w:val="left"/>
      <w:textAlignment w:val="baseline"/>
    </w:pPr>
    <w:rPr>
      <w:kern w:val="0"/>
    </w:rPr>
  </w:style>
  <w:style w:type="paragraph" w:customStyle="1" w:styleId="p0">
    <w:name w:val="p0"/>
    <w:basedOn w:val="a"/>
    <w:pPr>
      <w:widowControl/>
      <w:spacing w:line="240" w:lineRule="auto"/>
      <w:ind w:firstLineChars="0" w:firstLine="0"/>
    </w:pPr>
    <w:rPr>
      <w:rFonts w:ascii="宋体" w:hAnsi="宋体" w:cs="宋体"/>
      <w:b/>
      <w:bCs/>
      <w:kern w:val="0"/>
      <w:szCs w:val="24"/>
    </w:rPr>
  </w:style>
  <w:style w:type="paragraph" w:customStyle="1" w:styleId="Char1CharCharCharCharCharCharCharCharCharCharCharCharCharCharCharCharCharCharCharCharCharCharChar">
    <w:name w:val="Char1 Char Char Char Char Char Char Char Char Char Char Char Char Char Char Char Char Char Char Char Char Char Char Char"/>
    <w:basedOn w:val="a"/>
    <w:pPr>
      <w:widowControl/>
      <w:spacing w:after="160" w:line="240" w:lineRule="exact"/>
      <w:ind w:firstLineChars="0" w:firstLine="0"/>
      <w:jc w:val="left"/>
    </w:pPr>
    <w:rPr>
      <w:rFonts w:ascii="Verdana" w:hAnsi="Verdan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1052</Words>
  <Characters>6003</Characters>
  <Application>Microsoft Office Word</Application>
  <DocSecurity>0</DocSecurity>
  <Lines>50</Lines>
  <Paragraphs>14</Paragraphs>
  <ScaleCrop>false</ScaleCrop>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Loco</dc:creator>
  <cp:lastModifiedBy>Administrator</cp:lastModifiedBy>
  <cp:revision>81</cp:revision>
  <dcterms:created xsi:type="dcterms:W3CDTF">2014-05-12T12:37:00Z</dcterms:created>
  <dcterms:modified xsi:type="dcterms:W3CDTF">2026-02-04T03:56:00Z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0F6F6BF5158840F294B6550CF588AC35_13</vt:lpwstr>
  </property>
  <property fmtid="{D5CDD505-2E9C-101B-9397-08002B2CF9AE}" pid="4" name="KSOTemplateDocerSaveRecord">
    <vt:lpwstr>eyJoZGlkIjoiY2EzM2IzODI2ZjczM2U1Y2QwNGQxMDQxMzIwOWJhZDgiLCJ1c2VySWQiOiI4OTYyNzM4NTIifQ==</vt:lpwstr>
  </property>
</Properties>
</file>